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1D" w:rsidRPr="00163B87" w:rsidRDefault="005E5157" w:rsidP="00163B87">
      <w:pPr>
        <w:autoSpaceDE w:val="0"/>
        <w:autoSpaceDN w:val="0"/>
        <w:adjustRightInd w:val="0"/>
        <w:ind w:left="5387" w:firstLine="4"/>
        <w:jc w:val="both"/>
        <w:outlineLvl w:val="0"/>
        <w:rPr>
          <w:sz w:val="27"/>
          <w:szCs w:val="27"/>
        </w:rPr>
      </w:pPr>
      <w:r w:rsidRPr="00163B87">
        <w:rPr>
          <w:sz w:val="27"/>
          <w:szCs w:val="27"/>
        </w:rPr>
        <w:t>Утвержден</w:t>
      </w:r>
    </w:p>
    <w:p w:rsidR="006011CA" w:rsidRPr="00163B87" w:rsidRDefault="006011CA" w:rsidP="00163B87">
      <w:pPr>
        <w:autoSpaceDE w:val="0"/>
        <w:autoSpaceDN w:val="0"/>
        <w:adjustRightInd w:val="0"/>
        <w:ind w:left="5387" w:firstLine="4"/>
        <w:jc w:val="both"/>
        <w:outlineLvl w:val="0"/>
        <w:rPr>
          <w:sz w:val="27"/>
          <w:szCs w:val="27"/>
        </w:rPr>
      </w:pPr>
      <w:r w:rsidRPr="00163B87">
        <w:rPr>
          <w:sz w:val="27"/>
          <w:szCs w:val="27"/>
        </w:rPr>
        <w:t>постановлени</w:t>
      </w:r>
      <w:r w:rsidR="005E5157" w:rsidRPr="00163B87">
        <w:rPr>
          <w:sz w:val="27"/>
          <w:szCs w:val="27"/>
        </w:rPr>
        <w:t>ем</w:t>
      </w:r>
    </w:p>
    <w:p w:rsidR="006011CA" w:rsidRPr="00163B87" w:rsidRDefault="006011CA" w:rsidP="00163B87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Администрации Угличского</w:t>
      </w:r>
    </w:p>
    <w:p w:rsidR="006011CA" w:rsidRPr="00163B87" w:rsidRDefault="006011CA" w:rsidP="00163B87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163B87">
        <w:rPr>
          <w:sz w:val="27"/>
          <w:szCs w:val="27"/>
        </w:rPr>
        <w:t>муниципального района</w:t>
      </w:r>
    </w:p>
    <w:p w:rsidR="006011CA" w:rsidRPr="00163B87" w:rsidRDefault="0044013B" w:rsidP="004814CE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163B87">
        <w:rPr>
          <w:sz w:val="27"/>
          <w:szCs w:val="27"/>
        </w:rPr>
        <w:t xml:space="preserve">от </w:t>
      </w:r>
      <w:r w:rsidR="00226056">
        <w:rPr>
          <w:sz w:val="27"/>
          <w:szCs w:val="27"/>
        </w:rPr>
        <w:t>31.05.2021</w:t>
      </w:r>
      <w:r w:rsidRPr="00163B87">
        <w:rPr>
          <w:sz w:val="27"/>
          <w:szCs w:val="27"/>
        </w:rPr>
        <w:t xml:space="preserve"> №</w:t>
      </w:r>
      <w:r w:rsidR="00226056">
        <w:rPr>
          <w:sz w:val="27"/>
          <w:szCs w:val="27"/>
        </w:rPr>
        <w:t>55</w:t>
      </w:r>
      <w:r w:rsidR="00E52F9B">
        <w:rPr>
          <w:sz w:val="27"/>
          <w:szCs w:val="27"/>
        </w:rPr>
        <w:t>9</w:t>
      </w:r>
    </w:p>
    <w:p w:rsidR="00E52F9B" w:rsidRDefault="00E52F9B" w:rsidP="00E52F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52F9B" w:rsidRPr="00CE484D" w:rsidRDefault="00E52F9B" w:rsidP="00E52F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>ПОРЯДОК</w:t>
      </w:r>
    </w:p>
    <w:p w:rsidR="00E52F9B" w:rsidRDefault="00E52F9B" w:rsidP="00E52F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предоставления на конкурсной основе субсидий </w:t>
      </w:r>
    </w:p>
    <w:p w:rsidR="00E52F9B" w:rsidRDefault="00E52F9B" w:rsidP="00E52F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из бюджета Угличского муниципального района </w:t>
      </w:r>
    </w:p>
    <w:p w:rsidR="00E52F9B" w:rsidRDefault="00E52F9B" w:rsidP="00E52F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социально ориентированным некоммерческим организациям </w:t>
      </w:r>
    </w:p>
    <w:p w:rsidR="00E52F9B" w:rsidRPr="00CE484D" w:rsidRDefault="00E52F9B" w:rsidP="00E52F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на реализацию </w:t>
      </w:r>
      <w:r w:rsidRPr="00CE484D">
        <w:rPr>
          <w:b/>
          <w:sz w:val="27"/>
          <w:szCs w:val="27"/>
        </w:rPr>
        <w:t>проектов (общественно-значимых меропри</w:t>
      </w:r>
      <w:r w:rsidRPr="00CE484D">
        <w:rPr>
          <w:b/>
          <w:sz w:val="27"/>
          <w:szCs w:val="27"/>
        </w:rPr>
        <w:t>я</w:t>
      </w:r>
      <w:r w:rsidRPr="00CE484D">
        <w:rPr>
          <w:b/>
          <w:sz w:val="27"/>
          <w:szCs w:val="27"/>
        </w:rPr>
        <w:t>тий)</w:t>
      </w:r>
    </w:p>
    <w:p w:rsidR="00E52F9B" w:rsidRPr="00CE484D" w:rsidRDefault="00E52F9B" w:rsidP="00E52F9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2F9B" w:rsidRPr="00CE484D" w:rsidRDefault="00E52F9B" w:rsidP="00E52F9B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Общие положения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1.1. Настоящий Порядок предоставления на конкурсной основе субсидий из бюджета Угличского муниципального района (далее - Бюджет) социально орие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тированным некоммерческим организациям (далее - Порядок), разработан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ветствии с Бюджетным кодексом Российской Федерации, Федеральным 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коном от 12.01.96 № 7-ФЗ «О некоммерческих организациях», </w:t>
      </w:r>
      <w:r w:rsidRPr="00163B87">
        <w:rPr>
          <w:sz w:val="27"/>
          <w:szCs w:val="27"/>
        </w:rPr>
        <w:t>постановлени</w:t>
      </w:r>
      <w:r>
        <w:rPr>
          <w:sz w:val="27"/>
          <w:szCs w:val="27"/>
        </w:rPr>
        <w:t>ем</w:t>
      </w:r>
      <w:r w:rsidRPr="00163B87">
        <w:rPr>
          <w:sz w:val="27"/>
          <w:szCs w:val="27"/>
        </w:rPr>
        <w:t xml:space="preserve"> Прав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 xml:space="preserve">тельства Российской Федерации от </w:t>
      </w:r>
      <w:r>
        <w:rPr>
          <w:sz w:val="27"/>
          <w:szCs w:val="27"/>
        </w:rPr>
        <w:t>18</w:t>
      </w:r>
      <w:r w:rsidRPr="00163B87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163B87">
        <w:rPr>
          <w:sz w:val="27"/>
          <w:szCs w:val="27"/>
        </w:rPr>
        <w:t>.20</w:t>
      </w:r>
      <w:r>
        <w:rPr>
          <w:sz w:val="27"/>
          <w:szCs w:val="27"/>
        </w:rPr>
        <w:t>20 №1492</w:t>
      </w:r>
      <w:r w:rsidRPr="00163B87">
        <w:rPr>
          <w:sz w:val="27"/>
          <w:szCs w:val="27"/>
        </w:rPr>
        <w:t xml:space="preserve"> «Об общих требов</w:t>
      </w:r>
      <w:r w:rsidRPr="00163B87">
        <w:rPr>
          <w:sz w:val="27"/>
          <w:szCs w:val="27"/>
        </w:rPr>
        <w:t>а</w:t>
      </w:r>
      <w:r w:rsidRPr="00163B87">
        <w:rPr>
          <w:sz w:val="27"/>
          <w:szCs w:val="27"/>
        </w:rPr>
        <w:t>ниях к нормативным правовым актам, муниципальным правовым актам, регул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>рующим предоставление субсидий</w:t>
      </w:r>
      <w:r>
        <w:rPr>
          <w:sz w:val="27"/>
          <w:szCs w:val="27"/>
        </w:rPr>
        <w:t>, в том числе грантов в форме субсидий, юр</w:t>
      </w:r>
      <w:r>
        <w:rPr>
          <w:sz w:val="27"/>
          <w:szCs w:val="27"/>
        </w:rPr>
        <w:t>и</w:t>
      </w:r>
      <w:r>
        <w:rPr>
          <w:sz w:val="27"/>
          <w:szCs w:val="27"/>
        </w:rPr>
        <w:t>дическим лицам, индивидуальным предпринимателям, а также физическим лицам – прои</w:t>
      </w:r>
      <w:r>
        <w:rPr>
          <w:sz w:val="27"/>
          <w:szCs w:val="27"/>
        </w:rPr>
        <w:t>з</w:t>
      </w:r>
      <w:r>
        <w:rPr>
          <w:sz w:val="27"/>
          <w:szCs w:val="27"/>
        </w:rPr>
        <w:t>водителям товаров, работ, услуг, и о признании утратившими силу некоторых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>тов Правительства Российской Федерации и отдельных положений некоторых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тов Правительства Российской Федерации», </w:t>
      </w:r>
      <w:r w:rsidRPr="00165574">
        <w:rPr>
          <w:sz w:val="27"/>
          <w:szCs w:val="27"/>
        </w:rPr>
        <w:t>иными нормативными правовыми а</w:t>
      </w:r>
      <w:r w:rsidRPr="00165574">
        <w:rPr>
          <w:sz w:val="27"/>
          <w:szCs w:val="27"/>
        </w:rPr>
        <w:t>к</w:t>
      </w:r>
      <w:r w:rsidRPr="00165574">
        <w:rPr>
          <w:sz w:val="27"/>
          <w:szCs w:val="27"/>
        </w:rPr>
        <w:t>тами Российской Федерации, Ярославской области, Угличского муниц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пального района.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 Настоящий Порядок устанавливает условия предоставления </w:t>
      </w:r>
      <w:r>
        <w:rPr>
          <w:sz w:val="27"/>
          <w:szCs w:val="27"/>
        </w:rPr>
        <w:t>и распредел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 </w:t>
      </w:r>
      <w:r w:rsidRPr="00165574">
        <w:rPr>
          <w:sz w:val="27"/>
          <w:szCs w:val="27"/>
        </w:rPr>
        <w:t xml:space="preserve">на конкурсной основе </w:t>
      </w:r>
      <w:r>
        <w:rPr>
          <w:sz w:val="27"/>
          <w:szCs w:val="27"/>
        </w:rPr>
        <w:t xml:space="preserve">субсидий </w:t>
      </w:r>
      <w:r w:rsidRPr="00165574">
        <w:rPr>
          <w:sz w:val="27"/>
          <w:szCs w:val="27"/>
        </w:rPr>
        <w:t xml:space="preserve">из </w:t>
      </w:r>
      <w:r>
        <w:rPr>
          <w:sz w:val="27"/>
          <w:szCs w:val="27"/>
        </w:rPr>
        <w:t>Б</w:t>
      </w:r>
      <w:r w:rsidRPr="00165574">
        <w:rPr>
          <w:sz w:val="27"/>
          <w:szCs w:val="27"/>
        </w:rPr>
        <w:t>юджета на финансовое обеспечение 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трат социально ориентированных некоммерческих организаций (далее – СО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КО), связанных с реализацией проектов (общественно-значимых мероприятий), в ра</w:t>
      </w:r>
      <w:r w:rsidRPr="00165574">
        <w:rPr>
          <w:sz w:val="27"/>
          <w:szCs w:val="27"/>
        </w:rPr>
        <w:t>м</w:t>
      </w:r>
      <w:r w:rsidRPr="00165574">
        <w:rPr>
          <w:sz w:val="27"/>
          <w:szCs w:val="27"/>
        </w:rPr>
        <w:t>ках исполнения мероприятий муниципальной программы «О поддержке социал</w:t>
      </w:r>
      <w:r w:rsidRPr="00165574">
        <w:rPr>
          <w:sz w:val="27"/>
          <w:szCs w:val="27"/>
        </w:rPr>
        <w:t>ь</w:t>
      </w:r>
      <w:r w:rsidRPr="00165574">
        <w:rPr>
          <w:sz w:val="27"/>
          <w:szCs w:val="27"/>
        </w:rPr>
        <w:t>но ориентированных некоммерческих организаций Угличского муниц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пального района на 2017 - 2021 годы» (далее – МП), утвержденной постановлением Адм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нистрации Угличского муниципального района от 30.10.2014 №1854 в действу</w:t>
      </w:r>
      <w:r w:rsidRPr="00165574">
        <w:rPr>
          <w:sz w:val="27"/>
          <w:szCs w:val="27"/>
        </w:rPr>
        <w:t>ю</w:t>
      </w:r>
      <w:r w:rsidRPr="00165574">
        <w:rPr>
          <w:sz w:val="27"/>
          <w:szCs w:val="27"/>
        </w:rPr>
        <w:t>щей реда</w:t>
      </w:r>
      <w:r w:rsidRPr="00165574">
        <w:rPr>
          <w:sz w:val="27"/>
          <w:szCs w:val="27"/>
        </w:rPr>
        <w:t>к</w:t>
      </w:r>
      <w:r w:rsidRPr="00165574">
        <w:rPr>
          <w:sz w:val="27"/>
          <w:szCs w:val="27"/>
        </w:rPr>
        <w:t>ции.</w:t>
      </w:r>
    </w:p>
    <w:p w:rsidR="00E52F9B" w:rsidRPr="00165574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5574">
        <w:rPr>
          <w:sz w:val="27"/>
          <w:szCs w:val="27"/>
        </w:rPr>
        <w:t>1.2.</w:t>
      </w:r>
      <w:r w:rsidRPr="00165574">
        <w:rPr>
          <w:sz w:val="27"/>
          <w:szCs w:val="27"/>
        </w:rPr>
        <w:tab/>
      </w:r>
      <w:r w:rsidRPr="00165574">
        <w:rPr>
          <w:rFonts w:eastAsia="Calibri"/>
          <w:sz w:val="27"/>
          <w:szCs w:val="27"/>
        </w:rPr>
        <w:t xml:space="preserve">Субсидии предоставляются в пределах </w:t>
      </w:r>
      <w:r w:rsidRPr="00165574">
        <w:rPr>
          <w:sz w:val="27"/>
          <w:szCs w:val="27"/>
        </w:rPr>
        <w:t>бюджетных ассигнований, пр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дусмотренных решением о бюджете Угличского муниципального района на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ветствующий финансовый год</w:t>
      </w:r>
      <w:r w:rsidRPr="00165574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и плановый период и </w:t>
      </w:r>
      <w:r w:rsidRPr="00165574">
        <w:rPr>
          <w:rFonts w:eastAsia="Calibri"/>
          <w:sz w:val="27"/>
          <w:szCs w:val="27"/>
        </w:rPr>
        <w:t>лимитов бюджетных обяз</w:t>
      </w:r>
      <w:r w:rsidRPr="00165574">
        <w:rPr>
          <w:rFonts w:eastAsia="Calibri"/>
          <w:sz w:val="27"/>
          <w:szCs w:val="27"/>
        </w:rPr>
        <w:t>а</w:t>
      </w:r>
      <w:r w:rsidRPr="00165574">
        <w:rPr>
          <w:rFonts w:eastAsia="Calibri"/>
          <w:sz w:val="27"/>
          <w:szCs w:val="27"/>
        </w:rPr>
        <w:t>тельств, утвержденных ответственному исполнителю МП на соответствующий финанс</w:t>
      </w:r>
      <w:r w:rsidRPr="00165574">
        <w:rPr>
          <w:rFonts w:eastAsia="Calibri"/>
          <w:sz w:val="27"/>
          <w:szCs w:val="27"/>
        </w:rPr>
        <w:t>о</w:t>
      </w:r>
      <w:r w:rsidRPr="00165574">
        <w:rPr>
          <w:rFonts w:eastAsia="Calibri"/>
          <w:sz w:val="27"/>
          <w:szCs w:val="27"/>
        </w:rPr>
        <w:t>вый год.</w:t>
      </w:r>
    </w:p>
    <w:p w:rsidR="00E52F9B" w:rsidRPr="00165574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1.3.</w:t>
      </w:r>
      <w:r w:rsidRPr="00165574">
        <w:rPr>
          <w:sz w:val="27"/>
          <w:szCs w:val="27"/>
        </w:rPr>
        <w:tab/>
        <w:t>Предоставление субсидии осуществляется на конкурсной основе в ра</w:t>
      </w:r>
      <w:r w:rsidRPr="00165574">
        <w:rPr>
          <w:sz w:val="27"/>
          <w:szCs w:val="27"/>
        </w:rPr>
        <w:t>м</w:t>
      </w:r>
      <w:r w:rsidRPr="00165574">
        <w:rPr>
          <w:sz w:val="27"/>
          <w:szCs w:val="27"/>
        </w:rPr>
        <w:t>ках МП, с целью вовлечения СОНКО в решение задач социального развития У</w:t>
      </w:r>
      <w:r w:rsidRPr="00165574">
        <w:rPr>
          <w:sz w:val="27"/>
          <w:szCs w:val="27"/>
        </w:rPr>
        <w:t>г</w:t>
      </w:r>
      <w:r w:rsidRPr="00165574">
        <w:rPr>
          <w:sz w:val="27"/>
          <w:szCs w:val="27"/>
        </w:rPr>
        <w:t>личского района за счет наращивания потенциала местных некоммерческих орг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низаций и обеспечения максимально эффективного его и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 xml:space="preserve">пользования. </w:t>
      </w:r>
    </w:p>
    <w:p w:rsidR="00E52F9B" w:rsidRPr="00165574" w:rsidRDefault="00E52F9B" w:rsidP="00E52F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7"/>
          <w:szCs w:val="27"/>
        </w:rPr>
      </w:pPr>
      <w:r w:rsidRPr="00165574">
        <w:rPr>
          <w:rFonts w:eastAsia="Calibri"/>
          <w:sz w:val="27"/>
          <w:szCs w:val="27"/>
        </w:rPr>
        <w:lastRenderedPageBreak/>
        <w:t>Объем предоставляемой СОНКО субсидии определяется исходя из объ</w:t>
      </w:r>
      <w:r w:rsidRPr="00165574">
        <w:rPr>
          <w:rFonts w:eastAsia="Calibri"/>
          <w:sz w:val="27"/>
          <w:szCs w:val="27"/>
        </w:rPr>
        <w:t>е</w:t>
      </w:r>
      <w:r w:rsidRPr="00165574">
        <w:rPr>
          <w:rFonts w:eastAsia="Calibri"/>
          <w:sz w:val="27"/>
          <w:szCs w:val="27"/>
        </w:rPr>
        <w:t>ма средств, предусмотренного ответственному исполнителю МП на предоставл</w:t>
      </w:r>
      <w:r w:rsidRPr="00165574">
        <w:rPr>
          <w:rFonts w:eastAsia="Calibri"/>
          <w:sz w:val="27"/>
          <w:szCs w:val="27"/>
        </w:rPr>
        <w:t>е</w:t>
      </w:r>
      <w:r w:rsidRPr="00165574">
        <w:rPr>
          <w:rFonts w:eastAsia="Calibri"/>
          <w:sz w:val="27"/>
          <w:szCs w:val="27"/>
        </w:rPr>
        <w:t>ние субсидий и количества победителей конкурного о</w:t>
      </w:r>
      <w:r w:rsidRPr="00165574">
        <w:rPr>
          <w:rFonts w:eastAsia="Calibri"/>
          <w:sz w:val="27"/>
          <w:szCs w:val="27"/>
        </w:rPr>
        <w:t>т</w:t>
      </w:r>
      <w:r w:rsidRPr="00165574">
        <w:rPr>
          <w:rFonts w:eastAsia="Calibri"/>
          <w:sz w:val="27"/>
          <w:szCs w:val="27"/>
        </w:rPr>
        <w:t>бора.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1.4.</w:t>
      </w:r>
      <w:r w:rsidRPr="00165574">
        <w:rPr>
          <w:sz w:val="27"/>
          <w:szCs w:val="27"/>
        </w:rPr>
        <w:tab/>
        <w:t xml:space="preserve"> Субсидии предоставляются на реализацию проектов (общественно-значимых мероприятий) СОНКО в рамках осуществления ими уставной деятел</w:t>
      </w:r>
      <w:r w:rsidRPr="00165574">
        <w:rPr>
          <w:sz w:val="27"/>
          <w:szCs w:val="27"/>
        </w:rPr>
        <w:t>ь</w:t>
      </w:r>
      <w:r w:rsidRPr="00165574">
        <w:rPr>
          <w:sz w:val="27"/>
          <w:szCs w:val="27"/>
        </w:rPr>
        <w:t>ности, соответствующей положениям статьи 31.1 Федерального закона от 12</w:t>
      </w:r>
      <w:r>
        <w:rPr>
          <w:sz w:val="27"/>
          <w:szCs w:val="27"/>
        </w:rPr>
        <w:t>.01.</w:t>
      </w:r>
      <w:r w:rsidRPr="00165574">
        <w:rPr>
          <w:sz w:val="27"/>
          <w:szCs w:val="27"/>
        </w:rPr>
        <w:t>96  №7-ФЗ «О некоммерческих организациях» (далее - Федеральный 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кон №7-ФЗ), стат</w:t>
      </w:r>
      <w:r>
        <w:rPr>
          <w:sz w:val="27"/>
          <w:szCs w:val="27"/>
        </w:rPr>
        <w:t>ьи</w:t>
      </w:r>
      <w:r w:rsidRPr="00165574">
        <w:rPr>
          <w:sz w:val="27"/>
          <w:szCs w:val="27"/>
        </w:rPr>
        <w:t xml:space="preserve"> 4 Закона Ярославской области от 06.12.2012 №56-з «О государственной поддержке социально ориентированных некоммерческих организаций в Яросла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ской области» (далее – Закон Ярославской обла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 xml:space="preserve">ти №53-з). </w:t>
      </w:r>
    </w:p>
    <w:p w:rsidR="00E52F9B" w:rsidRPr="00165574" w:rsidRDefault="00E52F9B" w:rsidP="00E52F9B">
      <w:pPr>
        <w:ind w:firstLine="709"/>
        <w:jc w:val="both"/>
        <w:rPr>
          <w:color w:val="000000"/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1.5. </w:t>
      </w:r>
      <w:r w:rsidRPr="00165574">
        <w:rPr>
          <w:sz w:val="27"/>
          <w:szCs w:val="27"/>
        </w:rPr>
        <w:t>Для целей Порядка используются следующие основные понятия: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исполнитель МП – исполнитель мероприятия МП,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конкурсная комиссия – коллегиальный орган, созданный правовым актом испо</w:t>
      </w:r>
      <w:r w:rsidRPr="00165574">
        <w:rPr>
          <w:sz w:val="27"/>
          <w:szCs w:val="27"/>
        </w:rPr>
        <w:t>л</w:t>
      </w:r>
      <w:r w:rsidRPr="00165574">
        <w:rPr>
          <w:sz w:val="27"/>
          <w:szCs w:val="27"/>
        </w:rPr>
        <w:t>нителя МП в целях решения вопросов предоставления субсидии;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конкурсный отбор проектов СОНКО для предоставления субсидий (д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лее – конкурсный отбор) – способ определения СОНКО – получателей субсидии и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>ходя из наилучших условий достижения результатов, в целях достижения которых пр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до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>тавляется субсидия (далее – результат предоставления субсидии);</w:t>
      </w:r>
    </w:p>
    <w:p w:rsidR="00E52F9B" w:rsidRPr="00165574" w:rsidRDefault="00E52F9B" w:rsidP="00E52F9B">
      <w:pPr>
        <w:ind w:firstLine="709"/>
        <w:jc w:val="both"/>
        <w:rPr>
          <w:color w:val="000000"/>
          <w:sz w:val="27"/>
          <w:szCs w:val="27"/>
        </w:rPr>
      </w:pPr>
      <w:r w:rsidRPr="00165574">
        <w:rPr>
          <w:sz w:val="27"/>
          <w:szCs w:val="27"/>
        </w:rPr>
        <w:t>- получатель – победитель конкурсного отбора, с которым заключено 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глашение о предоставлении субсидии (далее – соглашение);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- проект СОНКО </w:t>
      </w:r>
      <w:r>
        <w:rPr>
          <w:color w:val="000000"/>
          <w:sz w:val="27"/>
          <w:szCs w:val="27"/>
        </w:rPr>
        <w:t>(</w:t>
      </w:r>
      <w:r w:rsidRPr="00165574">
        <w:rPr>
          <w:sz w:val="27"/>
          <w:szCs w:val="27"/>
        </w:rPr>
        <w:t>общественно-значим</w:t>
      </w:r>
      <w:r>
        <w:rPr>
          <w:sz w:val="27"/>
          <w:szCs w:val="27"/>
        </w:rPr>
        <w:t>ые</w:t>
      </w:r>
      <w:r w:rsidRPr="00165574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я)</w:t>
      </w:r>
      <w:r w:rsidRPr="00165574">
        <w:rPr>
          <w:color w:val="000000"/>
          <w:sz w:val="27"/>
          <w:szCs w:val="27"/>
        </w:rPr>
        <w:t xml:space="preserve"> (далее – Проект) - ограниченный по времени и объему, приводящий к измеримым результатам ко</w:t>
      </w:r>
      <w:r w:rsidRPr="00165574">
        <w:rPr>
          <w:color w:val="000000"/>
          <w:sz w:val="27"/>
          <w:szCs w:val="27"/>
        </w:rPr>
        <w:t>м</w:t>
      </w:r>
      <w:r w:rsidRPr="00165574">
        <w:rPr>
          <w:color w:val="000000"/>
          <w:sz w:val="27"/>
          <w:szCs w:val="27"/>
        </w:rPr>
        <w:t>плекс взаимосвязанных мероприятий</w:t>
      </w:r>
      <w:r>
        <w:rPr>
          <w:color w:val="000000"/>
          <w:sz w:val="27"/>
          <w:szCs w:val="27"/>
        </w:rPr>
        <w:t xml:space="preserve"> (действий)</w:t>
      </w:r>
      <w:r w:rsidRPr="00165574">
        <w:rPr>
          <w:color w:val="000000"/>
          <w:sz w:val="27"/>
          <w:szCs w:val="27"/>
        </w:rPr>
        <w:t>, направленных на решение ко</w:t>
      </w:r>
      <w:r w:rsidRPr="00165574">
        <w:rPr>
          <w:color w:val="000000"/>
          <w:sz w:val="27"/>
          <w:szCs w:val="27"/>
        </w:rPr>
        <w:t>н</w:t>
      </w:r>
      <w:r w:rsidRPr="00165574">
        <w:rPr>
          <w:color w:val="000000"/>
          <w:sz w:val="27"/>
          <w:szCs w:val="27"/>
        </w:rPr>
        <w:t xml:space="preserve">кретных </w:t>
      </w:r>
      <w:r w:rsidRPr="00165574">
        <w:rPr>
          <w:sz w:val="27"/>
          <w:szCs w:val="27"/>
        </w:rPr>
        <w:t>задач, соответствующих учред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тельным документам СОНКО;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участник конкурсного отбора – СОНКО, представившая заявку на уч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стие в конкурсном отборе (далее – заявка). </w:t>
      </w:r>
    </w:p>
    <w:p w:rsidR="00E52F9B" w:rsidRPr="0016557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1.6. </w:t>
      </w:r>
      <w:r>
        <w:rPr>
          <w:sz w:val="27"/>
          <w:szCs w:val="27"/>
        </w:rPr>
        <w:t>Главным распорядителем</w:t>
      </w:r>
      <w:r w:rsidRPr="00165574">
        <w:rPr>
          <w:sz w:val="27"/>
          <w:szCs w:val="27"/>
        </w:rPr>
        <w:t xml:space="preserve"> бюджетных средств явля</w:t>
      </w:r>
      <w:r>
        <w:rPr>
          <w:sz w:val="27"/>
          <w:szCs w:val="27"/>
        </w:rPr>
        <w:t>е</w:t>
      </w:r>
      <w:r w:rsidRPr="00165574">
        <w:rPr>
          <w:sz w:val="27"/>
          <w:szCs w:val="27"/>
        </w:rPr>
        <w:t>тся Управление культуры Администрации Угличского муниципального района.</w:t>
      </w:r>
    </w:p>
    <w:p w:rsidR="00E52F9B" w:rsidRPr="0016557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1.7. Сведения о субсидиях размещаются на едином портале бюджетной си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>темы Российской Федерации в информационно-телекоммуникационной сети «И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тернет» (далее – единый портал) при формировании проекта решения о бю</w:t>
      </w:r>
      <w:r w:rsidRPr="00165574">
        <w:rPr>
          <w:sz w:val="27"/>
          <w:szCs w:val="27"/>
        </w:rPr>
        <w:t>д</w:t>
      </w:r>
      <w:r w:rsidRPr="00165574">
        <w:rPr>
          <w:sz w:val="27"/>
          <w:szCs w:val="27"/>
        </w:rPr>
        <w:t>жете (проекта решения о внесении изменений в 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шение о бюджете).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FF0000"/>
          <w:sz w:val="27"/>
          <w:szCs w:val="27"/>
        </w:rPr>
      </w:pP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2.</w:t>
      </w:r>
      <w:r w:rsidRPr="00CE484D">
        <w:rPr>
          <w:b/>
          <w:sz w:val="27"/>
          <w:szCs w:val="27"/>
        </w:rPr>
        <w:tab/>
        <w:t>Участники конкурсного отбора</w:t>
      </w:r>
    </w:p>
    <w:p w:rsidR="00E52F9B" w:rsidRPr="00165574" w:rsidRDefault="00E52F9B" w:rsidP="00E52F9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2.1.</w:t>
      </w:r>
      <w:r w:rsidRPr="00165574">
        <w:rPr>
          <w:sz w:val="27"/>
          <w:szCs w:val="27"/>
        </w:rPr>
        <w:tab/>
        <w:t>Участниками конкурсного отбора могут быть некоммерческие орган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зации, зарегистрированные в установленном порядке в качестве юридического л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ца и осуществляющие на территории Угличского муниципального района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ветствии со своими учредительными документами виды деятельности, предусмо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ренные статьей 31.1 Федерального закона №7-ФЗ и статьей 4 Закона Яр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славской обла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>ти №53-з.</w:t>
      </w:r>
    </w:p>
    <w:p w:rsidR="00E52F9B" w:rsidRPr="00165574" w:rsidRDefault="00E52F9B" w:rsidP="00E52F9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2.2.</w:t>
      </w:r>
      <w:r w:rsidRPr="00165574">
        <w:rPr>
          <w:sz w:val="27"/>
          <w:szCs w:val="27"/>
        </w:rPr>
        <w:tab/>
        <w:t>К участию в конкурсном отборе не допускаются организации:</w:t>
      </w:r>
    </w:p>
    <w:p w:rsidR="00E52F9B" w:rsidRPr="0016557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являющиеся государственными и муниципальными учреждениями, пр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фессиональными союзами, политическими партиями, их региональными отдел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ниями и иными структурными подразд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лениями;</w:t>
      </w:r>
    </w:p>
    <w:p w:rsidR="00E52F9B" w:rsidRPr="0016557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деятельность которых приостановлена в соответствии с требованиями Федерального закона от 25.07.2002 №114-ФЗ «О противодействии экстремис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ской деятельности»;</w:t>
      </w:r>
    </w:p>
    <w:p w:rsidR="00E52F9B" w:rsidRPr="0016557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lastRenderedPageBreak/>
        <w:t>-</w:t>
      </w:r>
      <w:r w:rsidRPr="00165574">
        <w:rPr>
          <w:sz w:val="27"/>
          <w:szCs w:val="27"/>
        </w:rPr>
        <w:tab/>
        <w:t>находящиеся в стадии ликвидации, реорганизации, ба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кротства;</w:t>
      </w:r>
    </w:p>
    <w:p w:rsidR="00E52F9B" w:rsidRPr="0016557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имеющие задолженности перед бюджетами всех уровней бюджетной системы Российской Федерации и государственными внебюджетными фо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дами;</w:t>
      </w:r>
    </w:p>
    <w:p w:rsidR="00E52F9B" w:rsidRPr="0016557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сообщившие о себе недостоверные сведения.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2.3.</w:t>
      </w:r>
      <w:r w:rsidRPr="00165574">
        <w:rPr>
          <w:sz w:val="27"/>
          <w:szCs w:val="27"/>
        </w:rPr>
        <w:tab/>
        <w:t xml:space="preserve"> К участию в конкурсном отборе допускаются СОНКО, соответс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вующие следующим тр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бованиям:</w:t>
      </w:r>
    </w:p>
    <w:p w:rsidR="00E52F9B" w:rsidRPr="00165574" w:rsidRDefault="00E52F9B" w:rsidP="00E52F9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Par22"/>
      <w:bookmarkEnd w:id="0"/>
      <w:r w:rsidRPr="00165574">
        <w:rPr>
          <w:sz w:val="27"/>
          <w:szCs w:val="27"/>
        </w:rPr>
        <w:t>-  осуществление СО НКО в соответствии с учредительными документами видов деятельности, предусмотренных статьи 31.1 Федеральн</w:t>
      </w:r>
      <w:r>
        <w:rPr>
          <w:sz w:val="27"/>
          <w:szCs w:val="27"/>
        </w:rPr>
        <w:t>ого</w:t>
      </w:r>
      <w:r w:rsidRPr="00165574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 №7-ФЗ и </w:t>
      </w:r>
      <w:r>
        <w:rPr>
          <w:sz w:val="27"/>
          <w:szCs w:val="27"/>
        </w:rPr>
        <w:t xml:space="preserve">статьей 4 </w:t>
      </w:r>
      <w:r w:rsidRPr="00165574">
        <w:rPr>
          <w:sz w:val="27"/>
          <w:szCs w:val="27"/>
        </w:rPr>
        <w:t>Законом Ярославской области №56-з в качестве юридического лица не менее 1 года с момента государственной регистрации на территории Угли</w:t>
      </w:r>
      <w:r w:rsidRPr="00165574">
        <w:rPr>
          <w:sz w:val="27"/>
          <w:szCs w:val="27"/>
        </w:rPr>
        <w:t>ч</w:t>
      </w:r>
      <w:r w:rsidRPr="00165574">
        <w:rPr>
          <w:sz w:val="27"/>
          <w:szCs w:val="27"/>
        </w:rPr>
        <w:t>ского муниципал</w:t>
      </w:r>
      <w:r w:rsidRPr="00165574">
        <w:rPr>
          <w:sz w:val="27"/>
          <w:szCs w:val="27"/>
        </w:rPr>
        <w:t>ь</w:t>
      </w:r>
      <w:r w:rsidRPr="00165574">
        <w:rPr>
          <w:sz w:val="27"/>
          <w:szCs w:val="27"/>
        </w:rPr>
        <w:t>ного района;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у СОНКО неисполненной обязанности по уплате налогов, сб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ров, страховых взносов, пеней, штрафов и процентов, подлежащих уплате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вии с законодательством Российской Федерации о налогах и сборах, на дату, определенную правовым актом о проведении конкурсного отб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ра;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обязательство со стороны СО НКО по финансированию не менее 10%  сметы расходов на реализацию проекта за счет средств из внебюджетных исто</w:t>
      </w:r>
      <w:r w:rsidRPr="00165574">
        <w:rPr>
          <w:sz w:val="27"/>
          <w:szCs w:val="27"/>
        </w:rPr>
        <w:t>ч</w:t>
      </w:r>
      <w:r w:rsidRPr="00165574">
        <w:rPr>
          <w:sz w:val="27"/>
          <w:szCs w:val="27"/>
        </w:rPr>
        <w:t>ников. Средствами из внебюджетных источников считаются использованные на соответствующие цели денежные средства, иное имущество, имущественные пр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го тарифа), привлеченные СОНКО к реализации проекта;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в отношении СОНКО процедур ликвидации, реорганизации, банкротства, приостановления ее деятельности в порядке, установленном закон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дательством Российской Федерации, на день подачи заявки на участие в конкур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>ном отб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 xml:space="preserve">ре; 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у СОНКО факта ограничения прав на распоряжение денежн</w:t>
      </w:r>
      <w:r w:rsidRPr="00165574">
        <w:rPr>
          <w:sz w:val="27"/>
          <w:szCs w:val="27"/>
        </w:rPr>
        <w:t>ы</w:t>
      </w:r>
      <w:r w:rsidRPr="00165574">
        <w:rPr>
          <w:sz w:val="27"/>
          <w:szCs w:val="27"/>
        </w:rPr>
        <w:t>ми средствами, находящимися на ее счете (счетах) в кредитной организации (креди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ных организациях), на день объявления конкурсного 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бора; </w:t>
      </w:r>
    </w:p>
    <w:p w:rsidR="00E52F9B" w:rsidRPr="00165574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в течение последних 3 лет, предшествовавших году объявл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ния конкурсного отбора, нарушений обязательств СОНКО по ранее заключенным 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глашениям о предоставлении субсидий из муниципального и областного бю</w:t>
      </w:r>
      <w:r w:rsidRPr="00165574">
        <w:rPr>
          <w:sz w:val="27"/>
          <w:szCs w:val="27"/>
        </w:rPr>
        <w:t>д</w:t>
      </w:r>
      <w:r w:rsidRPr="00165574">
        <w:rPr>
          <w:sz w:val="27"/>
          <w:szCs w:val="27"/>
        </w:rPr>
        <w:t>жета на реализацию проектов, включая обязательства по предоставлению отче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ности;</w:t>
      </w:r>
    </w:p>
    <w:p w:rsidR="00E52F9B" w:rsidRPr="00165574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согласие СО НКО на осуществление главным распорядителем как получ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телем бюджетных средств и уполномоченным органом муниципального финанс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вого контроля проверок соблюдения получателем субсидии условий, целей и п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рядка предоста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ления субсидии;</w:t>
      </w:r>
    </w:p>
    <w:p w:rsidR="00E52F9B" w:rsidRPr="00165574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в реестре дисквалифицированных лиц отсутствуют сведения о дис-квалифицированных руководителе, членах коллегиального исполнительного орг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на, лице, исполняющем функции единоличного исполнительного органа, или главном бухгалтере СОНКО;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СОНКО не является иностранным юридическим лицом, а также росси</w:t>
      </w:r>
      <w:r w:rsidRPr="00165574">
        <w:rPr>
          <w:sz w:val="27"/>
          <w:szCs w:val="27"/>
        </w:rPr>
        <w:t>й</w:t>
      </w:r>
      <w:r w:rsidRPr="00165574">
        <w:rPr>
          <w:sz w:val="27"/>
          <w:szCs w:val="27"/>
        </w:rPr>
        <w:t>ским юридическим лицом, в уставном (складочном) капитале которого доля уч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стия иностранных юридических лиц, местом регистрации которых является гос</w:t>
      </w:r>
      <w:r w:rsidRPr="00165574">
        <w:rPr>
          <w:sz w:val="27"/>
          <w:szCs w:val="27"/>
        </w:rPr>
        <w:t>у</w:t>
      </w:r>
      <w:r w:rsidRPr="00165574">
        <w:rPr>
          <w:sz w:val="27"/>
          <w:szCs w:val="27"/>
        </w:rPr>
        <w:t>дарство или территория, включенные в утверждаемый Министерством ф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lastRenderedPageBreak/>
        <w:t>крытия и предоставления информации при проведении финансовых операций (оффшорные зоны) в отношении таких юридических лиц, в совокупности прев</w:t>
      </w:r>
      <w:r w:rsidRPr="00165574">
        <w:rPr>
          <w:sz w:val="27"/>
          <w:szCs w:val="27"/>
        </w:rPr>
        <w:t>ы</w:t>
      </w:r>
      <w:r w:rsidRPr="00165574">
        <w:rPr>
          <w:sz w:val="27"/>
          <w:szCs w:val="27"/>
        </w:rPr>
        <w:t>шает 50 проце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тов;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правовым актом о проведении конкурса.</w:t>
      </w:r>
    </w:p>
    <w:p w:rsidR="00E52F9B" w:rsidRPr="00CE484D" w:rsidRDefault="00E52F9B" w:rsidP="00E52F9B">
      <w:pPr>
        <w:pStyle w:val="Default"/>
      </w:pPr>
    </w:p>
    <w:p w:rsidR="00E52F9B" w:rsidRPr="00CE484D" w:rsidRDefault="00E52F9B" w:rsidP="00E52F9B">
      <w:pPr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3. Организация конкурсного отбора и условия участия в нем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3.1. Решение о проведении конкурсного отбора оформляется правовым а</w:t>
      </w:r>
      <w:r w:rsidRPr="00CE484D">
        <w:rPr>
          <w:sz w:val="27"/>
          <w:szCs w:val="27"/>
        </w:rPr>
        <w:t>к</w:t>
      </w:r>
      <w:r w:rsidRPr="00CE484D">
        <w:rPr>
          <w:sz w:val="27"/>
          <w:szCs w:val="27"/>
        </w:rPr>
        <w:t>том организатора конкурсного отбора –</w:t>
      </w:r>
      <w:r>
        <w:rPr>
          <w:sz w:val="27"/>
          <w:szCs w:val="27"/>
        </w:rPr>
        <w:t xml:space="preserve"> </w:t>
      </w:r>
      <w:r w:rsidRPr="00CE484D">
        <w:rPr>
          <w:sz w:val="27"/>
          <w:szCs w:val="27"/>
        </w:rPr>
        <w:t>исполнителя мероприяти</w:t>
      </w:r>
      <w:r>
        <w:rPr>
          <w:sz w:val="27"/>
          <w:szCs w:val="27"/>
        </w:rPr>
        <w:t>я</w:t>
      </w:r>
      <w:r w:rsidRPr="00CE484D">
        <w:rPr>
          <w:sz w:val="27"/>
          <w:szCs w:val="27"/>
        </w:rPr>
        <w:t xml:space="preserve"> МП (далее – Организатор конкурса). 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3.2.</w:t>
      </w:r>
      <w:r w:rsidRPr="00CE484D">
        <w:rPr>
          <w:sz w:val="27"/>
          <w:szCs w:val="27"/>
        </w:rPr>
        <w:tab/>
        <w:t xml:space="preserve">Отбор осуществляет </w:t>
      </w:r>
      <w:r>
        <w:rPr>
          <w:sz w:val="27"/>
          <w:szCs w:val="27"/>
        </w:rPr>
        <w:t>конкурсная комиссия</w:t>
      </w:r>
      <w:r w:rsidRPr="00CE484D">
        <w:rPr>
          <w:sz w:val="27"/>
          <w:szCs w:val="27"/>
        </w:rPr>
        <w:t>, состав которой утверждае</w:t>
      </w:r>
      <w:r w:rsidRPr="00CE484D">
        <w:rPr>
          <w:sz w:val="27"/>
          <w:szCs w:val="27"/>
        </w:rPr>
        <w:t>т</w:t>
      </w:r>
      <w:r w:rsidRPr="00CE484D">
        <w:rPr>
          <w:sz w:val="27"/>
          <w:szCs w:val="27"/>
        </w:rPr>
        <w:t xml:space="preserve">ся правовым актом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>рганизатора ко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курса.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</w:t>
      </w:r>
      <w:r w:rsidRPr="00CE484D">
        <w:rPr>
          <w:sz w:val="27"/>
          <w:szCs w:val="27"/>
        </w:rPr>
        <w:tab/>
        <w:t>Организатор конкурса: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3.3.1. </w:t>
      </w:r>
      <w:r w:rsidRPr="00165574">
        <w:rPr>
          <w:sz w:val="27"/>
          <w:szCs w:val="27"/>
        </w:rPr>
        <w:tab/>
        <w:t>Размещает объявление о проведении конкурсного отбора на сайте У</w:t>
      </w:r>
      <w:r w:rsidRPr="00165574">
        <w:rPr>
          <w:sz w:val="27"/>
          <w:szCs w:val="27"/>
        </w:rPr>
        <w:t>г</w:t>
      </w:r>
      <w:r w:rsidRPr="00165574">
        <w:rPr>
          <w:sz w:val="27"/>
          <w:szCs w:val="27"/>
        </w:rPr>
        <w:t>личского муниципального ра</w:t>
      </w:r>
      <w:r w:rsidRPr="00165574">
        <w:rPr>
          <w:sz w:val="27"/>
          <w:szCs w:val="27"/>
        </w:rPr>
        <w:t>й</w:t>
      </w:r>
      <w:r w:rsidRPr="00165574">
        <w:rPr>
          <w:sz w:val="27"/>
          <w:szCs w:val="27"/>
        </w:rPr>
        <w:t xml:space="preserve">она </w:t>
      </w:r>
      <w:r w:rsidRPr="00165574">
        <w:rPr>
          <w:color w:val="000000"/>
          <w:sz w:val="27"/>
          <w:szCs w:val="27"/>
        </w:rPr>
        <w:t xml:space="preserve">в информационно - телекоммуникационной сети «Интернет» (далее – официальный сайт исполнителя МП) </w:t>
      </w:r>
      <w:r w:rsidRPr="00165574">
        <w:rPr>
          <w:sz w:val="27"/>
          <w:szCs w:val="27"/>
        </w:rPr>
        <w:t>в течение 5 рабочих дней со дня принятия правового акта исполнителя МП о проведении ко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курсного 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бора. 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Начало приема заявок осуществляется в сроки, установленные правовым а</w:t>
      </w:r>
      <w:r w:rsidRPr="00165574">
        <w:rPr>
          <w:sz w:val="27"/>
          <w:szCs w:val="27"/>
        </w:rPr>
        <w:t>к</w:t>
      </w:r>
      <w:r w:rsidRPr="00165574">
        <w:rPr>
          <w:sz w:val="27"/>
          <w:szCs w:val="27"/>
        </w:rPr>
        <w:t>том Организатора конкурса о проведении конкурсного отбора, но не ранее дня размещ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ния объявления о проведении конкурсного отбора на официальном сайте исполн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теля МП.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Продолжительность срока приема заявок на участие в конкурсном отборе составляет не менее 30 календарных дней с момента объявления конку</w:t>
      </w:r>
      <w:r w:rsidRPr="00165574">
        <w:rPr>
          <w:sz w:val="27"/>
          <w:szCs w:val="27"/>
        </w:rPr>
        <w:t>р</w:t>
      </w:r>
      <w:r w:rsidRPr="00165574">
        <w:rPr>
          <w:sz w:val="27"/>
          <w:szCs w:val="27"/>
        </w:rPr>
        <w:t>са.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 Объявление о проведении конкурсного отбора включает в себя: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сроки проведения конкурсного отбора (дата и время начала (окончания) под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чи (приема) заявок),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наименование, место нахождения, почтовый адрес, адрес электронной по</w:t>
      </w:r>
      <w:r w:rsidRPr="008A33F2">
        <w:rPr>
          <w:sz w:val="27"/>
          <w:szCs w:val="27"/>
        </w:rPr>
        <w:t>ч</w:t>
      </w:r>
      <w:r w:rsidRPr="008A33F2">
        <w:rPr>
          <w:sz w:val="27"/>
          <w:szCs w:val="27"/>
        </w:rPr>
        <w:t>ты исполнителя МП,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 xml:space="preserve">- официальный сайт исполнителя </w:t>
      </w:r>
      <w:r>
        <w:rPr>
          <w:sz w:val="27"/>
          <w:szCs w:val="27"/>
        </w:rPr>
        <w:t>МП</w:t>
      </w:r>
      <w:r w:rsidRPr="008A33F2">
        <w:rPr>
          <w:sz w:val="27"/>
          <w:szCs w:val="27"/>
        </w:rPr>
        <w:t>, на котором размещается информ</w:t>
      </w:r>
      <w:r w:rsidRPr="008A33F2">
        <w:rPr>
          <w:sz w:val="27"/>
          <w:szCs w:val="27"/>
        </w:rPr>
        <w:t>а</w:t>
      </w:r>
      <w:r w:rsidRPr="008A33F2">
        <w:rPr>
          <w:sz w:val="27"/>
          <w:szCs w:val="27"/>
        </w:rPr>
        <w:t>ция о ходе проведения конкурсного отбора,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- направления конкурсного отбора (при наличии в текущем году); 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цели и минимальные значения результатов предоставления субсидии,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максимальный объем запрашиваемой субсидии,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общий объем средств бюджета Угличского муниципального района, кот</w:t>
      </w:r>
      <w:r w:rsidRPr="008A33F2">
        <w:rPr>
          <w:sz w:val="27"/>
          <w:szCs w:val="27"/>
        </w:rPr>
        <w:t>о</w:t>
      </w:r>
      <w:r w:rsidRPr="008A33F2">
        <w:rPr>
          <w:sz w:val="27"/>
          <w:szCs w:val="27"/>
        </w:rPr>
        <w:t>рый может быть предоставлен победителям конкурсного отбора в текущем г</w:t>
      </w:r>
      <w:r w:rsidRPr="008A33F2">
        <w:rPr>
          <w:sz w:val="27"/>
          <w:szCs w:val="27"/>
        </w:rPr>
        <w:t>о</w:t>
      </w:r>
      <w:r w:rsidRPr="008A33F2">
        <w:rPr>
          <w:sz w:val="27"/>
          <w:szCs w:val="27"/>
        </w:rPr>
        <w:t xml:space="preserve">ду, 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объем необходимого софинансирования проекта со стороны СОНКО,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 xml:space="preserve">- сроки реализации проекта; 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требования к участникам конкурсного отбора и перечень документов, представляемых для участия в конкурсном отборе,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состав заявки и требования к форме и содержанию документов, вход</w:t>
      </w:r>
      <w:r w:rsidRPr="008A33F2">
        <w:rPr>
          <w:sz w:val="27"/>
          <w:szCs w:val="27"/>
        </w:rPr>
        <w:t>я</w:t>
      </w:r>
      <w:r w:rsidRPr="008A33F2">
        <w:rPr>
          <w:sz w:val="27"/>
          <w:szCs w:val="27"/>
        </w:rPr>
        <w:t>щих в состав заявки,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порядок подачи и отзыва заявки, порядок возврата заявки участнику ко</w:t>
      </w:r>
      <w:r w:rsidRPr="008A33F2">
        <w:rPr>
          <w:sz w:val="27"/>
          <w:szCs w:val="27"/>
        </w:rPr>
        <w:t>н</w:t>
      </w:r>
      <w:r w:rsidRPr="008A33F2">
        <w:rPr>
          <w:sz w:val="27"/>
          <w:szCs w:val="27"/>
        </w:rPr>
        <w:t>курсного отбора, а также порядок внесения изменений в заявку,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lastRenderedPageBreak/>
        <w:t>- контактные телефоны для получения консультаций по вопросам участия в конкурсном отборе,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правила рассмотрения и оценки заявок,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календарный план проведения конкурсного отбора, содержащий информ</w:t>
      </w:r>
      <w:r w:rsidRPr="008A33F2">
        <w:rPr>
          <w:sz w:val="27"/>
          <w:szCs w:val="27"/>
        </w:rPr>
        <w:t>а</w:t>
      </w:r>
      <w:r w:rsidRPr="008A33F2">
        <w:rPr>
          <w:sz w:val="27"/>
          <w:szCs w:val="27"/>
        </w:rPr>
        <w:t>цию об этапах конкурсного отбора с указанием сроков их проведения, а также п</w:t>
      </w:r>
      <w:r w:rsidRPr="008A33F2">
        <w:rPr>
          <w:sz w:val="27"/>
          <w:szCs w:val="27"/>
        </w:rPr>
        <w:t>о</w:t>
      </w:r>
      <w:r w:rsidRPr="008A33F2">
        <w:rPr>
          <w:sz w:val="27"/>
          <w:szCs w:val="27"/>
        </w:rPr>
        <w:t>рядок и сроки заключения соглашений с победителями конкурсн</w:t>
      </w:r>
      <w:r w:rsidRPr="008A33F2">
        <w:rPr>
          <w:sz w:val="27"/>
          <w:szCs w:val="27"/>
        </w:rPr>
        <w:t>о</w:t>
      </w:r>
      <w:r w:rsidRPr="008A33F2">
        <w:rPr>
          <w:sz w:val="27"/>
          <w:szCs w:val="27"/>
        </w:rPr>
        <w:t>го отбор,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 xml:space="preserve">- время и место вскрытия конвертов с заявками, </w:t>
      </w:r>
    </w:p>
    <w:p w:rsidR="00E52F9B" w:rsidRPr="008A33F2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 xml:space="preserve">- сроки размещения результатов конкурсного отбора на едином портале и на официальном сайте исполнителя МП, </w:t>
      </w:r>
    </w:p>
    <w:p w:rsidR="00E52F9B" w:rsidRPr="008A33F2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33F2">
        <w:rPr>
          <w:sz w:val="27"/>
          <w:szCs w:val="27"/>
        </w:rPr>
        <w:t>- иные условия и требования исполнителя МП.</w:t>
      </w:r>
    </w:p>
    <w:p w:rsidR="00E52F9B" w:rsidRPr="00CE484D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3.3.2. Осуществляет прием заявок на участие в конкурсном отборе и их р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гистрацию, учет и хранение документов, передачу заявок и документов на ра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смотрение Комиссии.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3.3.3. В течение срока приема заявок проводит устное консультирование по вопросам участия в конкурсном отборе. Консультации предоставляются в момент обр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щения. </w:t>
      </w:r>
    </w:p>
    <w:p w:rsidR="00E52F9B" w:rsidRPr="00CE484D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3.3.4. Размещает информацию о результатах конкурсного отбора на </w:t>
      </w:r>
      <w:r>
        <w:rPr>
          <w:color w:val="000000"/>
          <w:sz w:val="27"/>
          <w:szCs w:val="27"/>
        </w:rPr>
        <w:t>офиц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альном сайте исполнителя МП</w:t>
      </w:r>
      <w:r w:rsidRPr="00CE484D">
        <w:rPr>
          <w:sz w:val="27"/>
          <w:szCs w:val="27"/>
        </w:rPr>
        <w:t>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3.3.5.</w:t>
      </w:r>
      <w:r w:rsidRPr="00CE484D">
        <w:rPr>
          <w:sz w:val="27"/>
          <w:szCs w:val="27"/>
        </w:rPr>
        <w:tab/>
        <w:t xml:space="preserve"> Обеспечивает сохранность заявок в течение 5 лет с момента заверш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ния конкур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ных процедур.</w:t>
      </w:r>
    </w:p>
    <w:p w:rsidR="00E52F9B" w:rsidRPr="00114267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</w:t>
      </w:r>
      <w:r w:rsidRPr="00114267">
        <w:rPr>
          <w:sz w:val="27"/>
          <w:szCs w:val="27"/>
        </w:rPr>
        <w:t>.4.</w:t>
      </w:r>
      <w:r w:rsidRPr="00114267">
        <w:rPr>
          <w:sz w:val="27"/>
          <w:szCs w:val="27"/>
        </w:rPr>
        <w:tab/>
        <w:t>Организатор конкурса вправе отказаться от проведения конкурсного отбора не позднее чем за 10 календарных дней до окончания срока подачи з</w:t>
      </w:r>
      <w:r w:rsidRPr="00114267">
        <w:rPr>
          <w:sz w:val="27"/>
          <w:szCs w:val="27"/>
        </w:rPr>
        <w:t>а</w:t>
      </w:r>
      <w:r w:rsidRPr="00114267">
        <w:rPr>
          <w:sz w:val="27"/>
          <w:szCs w:val="27"/>
        </w:rPr>
        <w:t>явок без возмещения его участникам каких-либо расходов или убы</w:t>
      </w:r>
      <w:r w:rsidRPr="00114267">
        <w:rPr>
          <w:sz w:val="27"/>
          <w:szCs w:val="27"/>
        </w:rPr>
        <w:t>т</w:t>
      </w:r>
      <w:r w:rsidRPr="00114267">
        <w:rPr>
          <w:sz w:val="27"/>
          <w:szCs w:val="27"/>
        </w:rPr>
        <w:t xml:space="preserve">ков. </w:t>
      </w:r>
    </w:p>
    <w:p w:rsidR="00E52F9B" w:rsidRPr="00114267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114267">
        <w:rPr>
          <w:sz w:val="27"/>
          <w:szCs w:val="27"/>
        </w:rPr>
        <w:t>Отказ от проведения конкурсного отбора оформляется правовым актом и</w:t>
      </w:r>
      <w:r w:rsidRPr="00114267">
        <w:rPr>
          <w:sz w:val="27"/>
          <w:szCs w:val="27"/>
        </w:rPr>
        <w:t>с</w:t>
      </w:r>
      <w:r w:rsidRPr="00114267">
        <w:rPr>
          <w:sz w:val="27"/>
          <w:szCs w:val="27"/>
        </w:rPr>
        <w:t xml:space="preserve">полнителя МП и размещается на </w:t>
      </w:r>
      <w:r w:rsidRPr="00114267">
        <w:rPr>
          <w:color w:val="000000"/>
          <w:sz w:val="27"/>
          <w:szCs w:val="27"/>
        </w:rPr>
        <w:t>официальный сайт исполнителя МП</w:t>
      </w:r>
      <w:r w:rsidRPr="00114267">
        <w:rPr>
          <w:sz w:val="27"/>
          <w:szCs w:val="27"/>
        </w:rPr>
        <w:t xml:space="preserve"> в день пр</w:t>
      </w:r>
      <w:r w:rsidRPr="00114267">
        <w:rPr>
          <w:sz w:val="27"/>
          <w:szCs w:val="27"/>
        </w:rPr>
        <w:t>и</w:t>
      </w:r>
      <w:r w:rsidRPr="00114267">
        <w:rPr>
          <w:sz w:val="27"/>
          <w:szCs w:val="27"/>
        </w:rPr>
        <w:t>нятия р</w:t>
      </w:r>
      <w:r w:rsidRPr="00114267">
        <w:rPr>
          <w:sz w:val="27"/>
          <w:szCs w:val="27"/>
        </w:rPr>
        <w:t>е</w:t>
      </w:r>
      <w:r w:rsidRPr="00114267">
        <w:rPr>
          <w:sz w:val="27"/>
          <w:szCs w:val="27"/>
        </w:rPr>
        <w:t>шения.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bookmarkStart w:id="1" w:name="Par36"/>
      <w:bookmarkEnd w:id="1"/>
      <w:r w:rsidRPr="00165574">
        <w:rPr>
          <w:sz w:val="27"/>
          <w:szCs w:val="27"/>
        </w:rPr>
        <w:t>3.5.</w:t>
      </w:r>
      <w:r w:rsidRPr="00165574">
        <w:rPr>
          <w:sz w:val="27"/>
          <w:szCs w:val="27"/>
        </w:rPr>
        <w:tab/>
        <w:t>Для участия в конкурсном отборе СОНКО необходимо представить исполнителю МП заявку, которая должна включать следующие док</w:t>
      </w:r>
      <w:r w:rsidRPr="00165574">
        <w:rPr>
          <w:sz w:val="27"/>
          <w:szCs w:val="27"/>
        </w:rPr>
        <w:t>у</w:t>
      </w:r>
      <w:r w:rsidRPr="00165574">
        <w:rPr>
          <w:sz w:val="27"/>
          <w:szCs w:val="27"/>
        </w:rPr>
        <w:t>менты: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 xml:space="preserve">.1. Заявление на участие в конкурсном отборе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1 согласно приложению №1 к настоящему Порядку (далее - Заявление);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 xml:space="preserve">.2. Проект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2 согласно приложению №1 к настоящему Поря</w:t>
      </w:r>
      <w:r w:rsidRPr="0050505C">
        <w:rPr>
          <w:sz w:val="27"/>
          <w:szCs w:val="27"/>
        </w:rPr>
        <w:t>д</w:t>
      </w:r>
      <w:r w:rsidRPr="0050505C">
        <w:rPr>
          <w:sz w:val="27"/>
          <w:szCs w:val="27"/>
        </w:rPr>
        <w:t>ку;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.3. Смет</w:t>
      </w:r>
      <w:r>
        <w:rPr>
          <w:sz w:val="27"/>
          <w:szCs w:val="27"/>
        </w:rPr>
        <w:t>у</w:t>
      </w:r>
      <w:r w:rsidRPr="0050505C">
        <w:rPr>
          <w:sz w:val="27"/>
          <w:szCs w:val="27"/>
        </w:rPr>
        <w:t xml:space="preserve"> расходов на реализацию проекта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3 согласно прил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жению №1 к настоящему Порядку;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.4. Пояснительн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записк</w:t>
      </w:r>
      <w:r>
        <w:rPr>
          <w:sz w:val="27"/>
          <w:szCs w:val="27"/>
        </w:rPr>
        <w:t>у</w:t>
      </w:r>
      <w:r w:rsidRPr="0050505C">
        <w:rPr>
          <w:sz w:val="27"/>
          <w:szCs w:val="27"/>
        </w:rPr>
        <w:t xml:space="preserve"> к смете расходов, содержащ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экономич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>ское обоснование затрат (детализированный расчет затрат) и пояснение расч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 xml:space="preserve">тов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4 согласно приложения №1 к настоящему Порядку. Обоснование и расчет представляются по тем статьям сметы расходов, на которые запрашивае</w:t>
      </w:r>
      <w:r w:rsidRPr="0050505C">
        <w:rPr>
          <w:sz w:val="27"/>
          <w:szCs w:val="27"/>
        </w:rPr>
        <w:t>т</w:t>
      </w:r>
      <w:r w:rsidRPr="0050505C">
        <w:rPr>
          <w:sz w:val="27"/>
          <w:szCs w:val="27"/>
        </w:rPr>
        <w:t>ся субсидия;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Par38"/>
      <w:bookmarkEnd w:id="2"/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.5. Заверенные печатью СОНКО (при наличии) и подписью уполном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ченного лица СОНКО копии Устава и Свидетельства о государственной регистр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ции СОНКО;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Par39"/>
      <w:bookmarkEnd w:id="3"/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.6. Заверенн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печатью СОНКО (при наличии) и подписью уполном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ченного лица СОНКО копи</w:t>
      </w:r>
      <w:r>
        <w:rPr>
          <w:sz w:val="27"/>
          <w:szCs w:val="27"/>
        </w:rPr>
        <w:t>ю</w:t>
      </w:r>
      <w:r w:rsidRPr="0050505C">
        <w:rPr>
          <w:sz w:val="27"/>
          <w:szCs w:val="27"/>
        </w:rPr>
        <w:t xml:space="preserve"> решения исполнительного органа СОНКО об уч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стии СОНКО в конкурсном отборе;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lastRenderedPageBreak/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.7. Документы, подтверждающие отсутствие неисполненных обязанн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стей по уплате налогов, сборов, страховых взносов, пеней, штрафов, процентов, подлежащих уплате в соответствии с действующим законодательством Росси</w:t>
      </w:r>
      <w:r w:rsidRPr="0050505C">
        <w:rPr>
          <w:sz w:val="27"/>
          <w:szCs w:val="27"/>
        </w:rPr>
        <w:t>й</w:t>
      </w:r>
      <w:r w:rsidRPr="0050505C">
        <w:rPr>
          <w:sz w:val="27"/>
          <w:szCs w:val="27"/>
        </w:rPr>
        <w:t>ской Федерации, по состоянию на дату, которая предшествует дате подачи Зая</w:t>
      </w:r>
      <w:r w:rsidRPr="0050505C">
        <w:rPr>
          <w:sz w:val="27"/>
          <w:szCs w:val="27"/>
        </w:rPr>
        <w:t>в</w:t>
      </w:r>
      <w:r w:rsidRPr="0050505C">
        <w:rPr>
          <w:sz w:val="27"/>
          <w:szCs w:val="27"/>
        </w:rPr>
        <w:t>ки, полученные не ранее чем за 1 месяц до дня пре</w:t>
      </w:r>
      <w:r w:rsidRPr="0050505C">
        <w:rPr>
          <w:sz w:val="27"/>
          <w:szCs w:val="27"/>
        </w:rPr>
        <w:t>д</w:t>
      </w:r>
      <w:r w:rsidRPr="0050505C">
        <w:rPr>
          <w:sz w:val="27"/>
          <w:szCs w:val="27"/>
        </w:rPr>
        <w:t>ставления заявки;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.8. Справку банка (выписку со счета), подтверждающую наличие у орг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низации собственного расчетного счета с реквизитами;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.9. Информационное письмо организации об отсутствии ограничений прав СО НКО на распоряжение денежными средствами, находящимися на его сч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>те;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.10. Информационное письмо участника конкурсного отбора, подтве</w:t>
      </w:r>
      <w:r w:rsidRPr="0050505C">
        <w:rPr>
          <w:sz w:val="27"/>
          <w:szCs w:val="27"/>
        </w:rPr>
        <w:t>р</w:t>
      </w:r>
      <w:r w:rsidRPr="0050505C">
        <w:rPr>
          <w:sz w:val="27"/>
          <w:szCs w:val="27"/>
        </w:rPr>
        <w:t>ждающее, что СОНКО не находится в процессе реорганизации, ликвидации, в о</w:t>
      </w:r>
      <w:r w:rsidRPr="0050505C">
        <w:rPr>
          <w:sz w:val="27"/>
          <w:szCs w:val="27"/>
        </w:rPr>
        <w:t>т</w:t>
      </w:r>
      <w:r w:rsidRPr="0050505C">
        <w:rPr>
          <w:sz w:val="27"/>
          <w:szCs w:val="27"/>
        </w:rPr>
        <w:t xml:space="preserve">ношении </w:t>
      </w:r>
      <w:r>
        <w:rPr>
          <w:sz w:val="27"/>
          <w:szCs w:val="27"/>
        </w:rPr>
        <w:t>нее</w:t>
      </w:r>
      <w:r w:rsidRPr="0050505C">
        <w:rPr>
          <w:sz w:val="27"/>
          <w:szCs w:val="27"/>
        </w:rPr>
        <w:t xml:space="preserve"> не введена процедура банкротства, е</w:t>
      </w:r>
      <w:r>
        <w:rPr>
          <w:sz w:val="27"/>
          <w:szCs w:val="27"/>
        </w:rPr>
        <w:t>е</w:t>
      </w:r>
      <w:r w:rsidRPr="0050505C">
        <w:rPr>
          <w:sz w:val="27"/>
          <w:szCs w:val="27"/>
        </w:rPr>
        <w:t xml:space="preserve"> деятельность не приостановл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 xml:space="preserve">на в порядке, предусмотренном законодательством Российской Федерации, </w:t>
      </w:r>
      <w:r>
        <w:rPr>
          <w:sz w:val="27"/>
          <w:szCs w:val="27"/>
        </w:rPr>
        <w:t>а та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же </w:t>
      </w:r>
      <w:r w:rsidRPr="0050505C">
        <w:rPr>
          <w:sz w:val="27"/>
          <w:szCs w:val="27"/>
        </w:rPr>
        <w:t>не имеет просроченной задолженности по возврату в муниципальный и облас</w:t>
      </w:r>
      <w:r w:rsidRPr="0050505C">
        <w:rPr>
          <w:sz w:val="27"/>
          <w:szCs w:val="27"/>
        </w:rPr>
        <w:t>т</w:t>
      </w:r>
      <w:r w:rsidRPr="0050505C">
        <w:rPr>
          <w:sz w:val="27"/>
          <w:szCs w:val="27"/>
        </w:rPr>
        <w:t>ной бюджет субсидии, иной просроченной задолженности перед местным или о</w:t>
      </w:r>
      <w:r w:rsidRPr="0050505C">
        <w:rPr>
          <w:sz w:val="27"/>
          <w:szCs w:val="27"/>
        </w:rPr>
        <w:t>б</w:t>
      </w:r>
      <w:r w:rsidRPr="0050505C">
        <w:rPr>
          <w:sz w:val="27"/>
          <w:szCs w:val="27"/>
        </w:rPr>
        <w:t>ластным бюджетом;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.11. Согласие на обработку персональных данных физических лиц, да</w:t>
      </w:r>
      <w:r w:rsidRPr="0050505C">
        <w:rPr>
          <w:sz w:val="27"/>
          <w:szCs w:val="27"/>
        </w:rPr>
        <w:t>н</w:t>
      </w:r>
      <w:r w:rsidRPr="0050505C">
        <w:rPr>
          <w:sz w:val="27"/>
          <w:szCs w:val="27"/>
        </w:rPr>
        <w:t>ные которых содержатся в зая</w:t>
      </w:r>
      <w:r w:rsidRPr="0050505C">
        <w:rPr>
          <w:sz w:val="27"/>
          <w:szCs w:val="27"/>
        </w:rPr>
        <w:t>в</w:t>
      </w:r>
      <w:r w:rsidRPr="0050505C">
        <w:rPr>
          <w:sz w:val="27"/>
          <w:szCs w:val="27"/>
        </w:rPr>
        <w:t>ке;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.12. Согласие на размещение организатором конкурса в открытом дост</w:t>
      </w:r>
      <w:r w:rsidRPr="0050505C">
        <w:rPr>
          <w:sz w:val="27"/>
          <w:szCs w:val="27"/>
        </w:rPr>
        <w:t>у</w:t>
      </w:r>
      <w:r w:rsidRPr="0050505C">
        <w:rPr>
          <w:sz w:val="27"/>
          <w:szCs w:val="27"/>
        </w:rPr>
        <w:t>пе в сети «Интернет» сведений об участнике конкурсного отбора (без указания персональных да</w:t>
      </w:r>
      <w:r w:rsidRPr="0050505C">
        <w:rPr>
          <w:sz w:val="27"/>
          <w:szCs w:val="27"/>
        </w:rPr>
        <w:t>н</w:t>
      </w:r>
      <w:r w:rsidRPr="0050505C">
        <w:rPr>
          <w:sz w:val="27"/>
          <w:szCs w:val="27"/>
        </w:rPr>
        <w:t>ных);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.13. В случае, если реализация проекта предусматривает использование сайта НКО, или средства субсидии планируется направить на финансирование р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бот по созданию сайта, – письмо, подтверждающ</w:t>
      </w:r>
      <w:r>
        <w:rPr>
          <w:sz w:val="27"/>
          <w:szCs w:val="27"/>
        </w:rPr>
        <w:t>е</w:t>
      </w:r>
      <w:r w:rsidRPr="0050505C">
        <w:rPr>
          <w:sz w:val="27"/>
          <w:szCs w:val="27"/>
        </w:rPr>
        <w:t>е отсутствие на сайте (или на созданной с привлечение средств субсидии странице в сети «Интернет», предпол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гаемой для использования в ходе осуществления уставной деятельности НКО) м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териалов экстремистского характера, а также информаци</w:t>
      </w:r>
      <w:r>
        <w:rPr>
          <w:sz w:val="27"/>
          <w:szCs w:val="27"/>
        </w:rPr>
        <w:t>и</w:t>
      </w:r>
      <w:r w:rsidRPr="0050505C">
        <w:rPr>
          <w:sz w:val="27"/>
          <w:szCs w:val="27"/>
        </w:rPr>
        <w:t xml:space="preserve"> об организациях, де</w:t>
      </w:r>
      <w:r w:rsidRPr="0050505C">
        <w:rPr>
          <w:sz w:val="27"/>
          <w:szCs w:val="27"/>
        </w:rPr>
        <w:t>я</w:t>
      </w:r>
      <w:r w:rsidRPr="0050505C">
        <w:rPr>
          <w:sz w:val="27"/>
          <w:szCs w:val="27"/>
        </w:rPr>
        <w:t>тельность которых запрещена или признана нежелательной на территории Росси</w:t>
      </w:r>
      <w:r w:rsidRPr="0050505C">
        <w:rPr>
          <w:sz w:val="27"/>
          <w:szCs w:val="27"/>
        </w:rPr>
        <w:t>й</w:t>
      </w:r>
      <w:r w:rsidRPr="0050505C">
        <w:rPr>
          <w:sz w:val="27"/>
          <w:szCs w:val="27"/>
        </w:rPr>
        <w:t>ской Федер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ции;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.14. Информационное письмо, подтверждающее, что в реестре дисквал</w:t>
      </w:r>
      <w:r w:rsidRPr="0050505C">
        <w:rPr>
          <w:sz w:val="27"/>
          <w:szCs w:val="27"/>
        </w:rPr>
        <w:t>и</w:t>
      </w:r>
      <w:r w:rsidRPr="0050505C">
        <w:rPr>
          <w:sz w:val="27"/>
          <w:szCs w:val="27"/>
        </w:rPr>
        <w:t>фицированных лиц отсутствуют сведения о дисквалифицированных руковод</w:t>
      </w:r>
      <w:r w:rsidRPr="0050505C">
        <w:rPr>
          <w:sz w:val="27"/>
          <w:szCs w:val="27"/>
        </w:rPr>
        <w:t>и</w:t>
      </w:r>
      <w:r w:rsidRPr="0050505C">
        <w:rPr>
          <w:sz w:val="27"/>
          <w:szCs w:val="27"/>
        </w:rPr>
        <w:t>теле, членах коллегиального исполнительного органа, лице, исполняющем функции единоличного исполнительного органа, или главном бухгалтере СО</w:t>
      </w:r>
      <w:r w:rsidRPr="0050505C">
        <w:rPr>
          <w:sz w:val="27"/>
          <w:szCs w:val="27"/>
        </w:rPr>
        <w:t>Н</w:t>
      </w:r>
      <w:r w:rsidRPr="0050505C">
        <w:rPr>
          <w:sz w:val="27"/>
          <w:szCs w:val="27"/>
        </w:rPr>
        <w:t>КО;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.15. Информационное письмо, подтверждающее, что СОНКО не являе</w:t>
      </w:r>
      <w:r w:rsidRPr="0050505C">
        <w:rPr>
          <w:sz w:val="27"/>
          <w:szCs w:val="27"/>
        </w:rPr>
        <w:t>т</w:t>
      </w:r>
      <w:r w:rsidRPr="0050505C">
        <w:rPr>
          <w:sz w:val="27"/>
          <w:szCs w:val="27"/>
        </w:rPr>
        <w:t>ся иностранным юридическим лицом, а также российским юридическим лицом, в у</w:t>
      </w:r>
      <w:r w:rsidRPr="0050505C">
        <w:rPr>
          <w:sz w:val="27"/>
          <w:szCs w:val="27"/>
        </w:rPr>
        <w:t>с</w:t>
      </w:r>
      <w:r w:rsidRPr="0050505C">
        <w:rPr>
          <w:sz w:val="27"/>
          <w:szCs w:val="27"/>
        </w:rPr>
        <w:t>тавном (складочном) капитале которых доля участия иностранных юридич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>ских лиц, местом регистрации которых является государство или территория, включе</w:t>
      </w:r>
      <w:r w:rsidRPr="0050505C">
        <w:rPr>
          <w:sz w:val="27"/>
          <w:szCs w:val="27"/>
        </w:rPr>
        <w:t>н</w:t>
      </w:r>
      <w:r w:rsidRPr="0050505C">
        <w:rPr>
          <w:sz w:val="27"/>
          <w:szCs w:val="27"/>
        </w:rPr>
        <w:t>ные в утвержденный Министерством финансов Ро</w:t>
      </w:r>
      <w:r w:rsidRPr="0050505C">
        <w:rPr>
          <w:sz w:val="27"/>
          <w:szCs w:val="27"/>
        </w:rPr>
        <w:t>с</w:t>
      </w:r>
      <w:r w:rsidRPr="0050505C">
        <w:rPr>
          <w:sz w:val="27"/>
          <w:szCs w:val="27"/>
        </w:rPr>
        <w:t>сийской Федерации перечень государств и территорий, предоставляющих льготный налоговый режим налог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обложения и (или) не предусматривающих раскрытия и предоставления информ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ции при проведении финансовых операций (офшорные зоны), в совокупности пр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>вышает 50 процентов;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.16. Информационное письмо, подтверждающее, что СОНКО не получ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ет средства из областного бюджета на реализацию проекта, представленного для уч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стия в конкурсном отборе, а также не имеет нарушений обязательств по ранее з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ключенным соглашениям о предоставлении субсидий из местного и о</w:t>
      </w:r>
      <w:r w:rsidRPr="0050505C">
        <w:rPr>
          <w:sz w:val="27"/>
          <w:szCs w:val="27"/>
        </w:rPr>
        <w:t>б</w:t>
      </w:r>
      <w:r w:rsidRPr="0050505C">
        <w:rPr>
          <w:sz w:val="27"/>
          <w:szCs w:val="27"/>
        </w:rPr>
        <w:t xml:space="preserve">ластного </w:t>
      </w:r>
      <w:r w:rsidRPr="0050505C">
        <w:rPr>
          <w:sz w:val="27"/>
          <w:szCs w:val="27"/>
        </w:rPr>
        <w:lastRenderedPageBreak/>
        <w:t>бюджета, включая обязательство по представлению отчетности, в течение после</w:t>
      </w:r>
      <w:r w:rsidRPr="0050505C">
        <w:rPr>
          <w:sz w:val="27"/>
          <w:szCs w:val="27"/>
        </w:rPr>
        <w:t>д</w:t>
      </w:r>
      <w:r w:rsidRPr="0050505C">
        <w:rPr>
          <w:sz w:val="27"/>
          <w:szCs w:val="27"/>
        </w:rPr>
        <w:t>них 3 лет, предшествующих году объявления конкурсного о</w:t>
      </w:r>
      <w:r w:rsidRPr="0050505C">
        <w:rPr>
          <w:sz w:val="27"/>
          <w:szCs w:val="27"/>
        </w:rPr>
        <w:t>т</w:t>
      </w:r>
      <w:r w:rsidRPr="0050505C">
        <w:rPr>
          <w:sz w:val="27"/>
          <w:szCs w:val="27"/>
        </w:rPr>
        <w:t>бора.</w:t>
      </w:r>
    </w:p>
    <w:p w:rsidR="00E52F9B" w:rsidRPr="0050505C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.17. Письма партнеров в поддержку проекта, а также копии иных док</w:t>
      </w:r>
      <w:r w:rsidRPr="0050505C">
        <w:rPr>
          <w:sz w:val="27"/>
          <w:szCs w:val="27"/>
        </w:rPr>
        <w:t>у</w:t>
      </w:r>
      <w:r w:rsidRPr="0050505C">
        <w:rPr>
          <w:sz w:val="27"/>
          <w:szCs w:val="27"/>
        </w:rPr>
        <w:t>ментов (включая публикации СМИ), подтверждающие наличие у участника ко</w:t>
      </w:r>
      <w:r w:rsidRPr="0050505C">
        <w:rPr>
          <w:sz w:val="27"/>
          <w:szCs w:val="27"/>
        </w:rPr>
        <w:t>н</w:t>
      </w:r>
      <w:r w:rsidRPr="0050505C">
        <w:rPr>
          <w:sz w:val="27"/>
          <w:szCs w:val="27"/>
        </w:rPr>
        <w:t>курсного отбора квалификации и опыта осуществления деятельности, предпол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гаемой проектом (при нал</w:t>
      </w:r>
      <w:r w:rsidRPr="0050505C">
        <w:rPr>
          <w:sz w:val="27"/>
          <w:szCs w:val="27"/>
        </w:rPr>
        <w:t>и</w:t>
      </w:r>
      <w:r w:rsidRPr="0050505C">
        <w:rPr>
          <w:sz w:val="27"/>
          <w:szCs w:val="27"/>
        </w:rPr>
        <w:t>чии).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3.6.</w:t>
      </w:r>
      <w:r w:rsidRPr="00165574">
        <w:rPr>
          <w:sz w:val="27"/>
          <w:szCs w:val="27"/>
        </w:rPr>
        <w:tab/>
        <w:t>Представленные в составе заявки документы должны иметь формат А4, все листы заявки пронумеровываются, сшиваются в последовательности, ук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занной в пункте 3.5. текущего раздела настоящего Порядка, скрепл</w:t>
      </w:r>
      <w:r>
        <w:rPr>
          <w:sz w:val="27"/>
          <w:szCs w:val="27"/>
        </w:rPr>
        <w:t>яются</w:t>
      </w:r>
      <w:r w:rsidRPr="00165574">
        <w:rPr>
          <w:sz w:val="27"/>
          <w:szCs w:val="27"/>
        </w:rPr>
        <w:t xml:space="preserve"> п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 xml:space="preserve">чатью </w:t>
      </w:r>
      <w:r>
        <w:rPr>
          <w:sz w:val="27"/>
          <w:szCs w:val="27"/>
        </w:rPr>
        <w:t xml:space="preserve">(при наличии) </w:t>
      </w:r>
      <w:r w:rsidRPr="00165574">
        <w:rPr>
          <w:sz w:val="27"/>
          <w:szCs w:val="27"/>
        </w:rPr>
        <w:t>и завер</w:t>
      </w:r>
      <w:r>
        <w:rPr>
          <w:sz w:val="27"/>
          <w:szCs w:val="27"/>
        </w:rPr>
        <w:t>яются</w:t>
      </w:r>
      <w:r w:rsidRPr="00165574">
        <w:rPr>
          <w:sz w:val="27"/>
          <w:szCs w:val="27"/>
        </w:rPr>
        <w:t xml:space="preserve"> подписью уполномоченного лица СОНКО. Соблюд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ние участником конкурсного отбора указанных в данном пункте настоящего П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рядка требований означает, что все документы, входящие в состав заявки, поданы от имени СОНКО, а также подтверждает подлинность и дост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верность сведений, содержащихся в д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кументах.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Заявка запечатывается в конверт, на котором проставляется надпись «Зая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ка на участие в конкурсном отборе проектов социально ориентированных некомме</w:t>
      </w:r>
      <w:r w:rsidRPr="00165574">
        <w:rPr>
          <w:sz w:val="27"/>
          <w:szCs w:val="27"/>
        </w:rPr>
        <w:t>р</w:t>
      </w:r>
      <w:r w:rsidRPr="00165574">
        <w:rPr>
          <w:sz w:val="27"/>
          <w:szCs w:val="27"/>
        </w:rPr>
        <w:t>ческих организаций для предоставления субсидий из бюджета Угличского мун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ципального района» (с указанием наименования организации, направившей зая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ку, и наименования проекта, направленного на участие в конкурсном отборе, н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именования номинации конкурсного отбора – если это предусмотрено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рганиз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тор</w:t>
      </w:r>
      <w:r>
        <w:rPr>
          <w:sz w:val="27"/>
          <w:szCs w:val="27"/>
        </w:rPr>
        <w:t>ом</w:t>
      </w:r>
      <w:r w:rsidRPr="00165574">
        <w:rPr>
          <w:sz w:val="27"/>
          <w:szCs w:val="27"/>
        </w:rPr>
        <w:t xml:space="preserve"> конкурса, года проведения конкурсного 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бора). 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3.7. </w:t>
      </w:r>
      <w:r w:rsidRPr="00165574">
        <w:rPr>
          <w:sz w:val="27"/>
          <w:szCs w:val="27"/>
        </w:rPr>
        <w:t xml:space="preserve">Прием заявок осуществляется в сроки, установленные объявлением о проведении конкурсного отбора. Заявка представляется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рганизатору конкурса непосредственно или направляется почтовым отправлен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 xml:space="preserve">ем. 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Экземпляры заявления об участии в конкурсном отборе, проекта, сметы ра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>ходов, пояснительной записки к смете расходов в электронном виде, иденти</w:t>
      </w:r>
      <w:r w:rsidRPr="00165574">
        <w:rPr>
          <w:sz w:val="27"/>
          <w:szCs w:val="27"/>
        </w:rPr>
        <w:t>ч</w:t>
      </w:r>
      <w:r w:rsidRPr="00165574">
        <w:rPr>
          <w:sz w:val="27"/>
          <w:szCs w:val="27"/>
        </w:rPr>
        <w:t>ные оригиналу на бумажном носителе (в форматах doc, docx, xls, xlsx), напра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ляются по адресу электронной почты, указанному в объявлении о проведении конкурсн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го 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бора, до окончания срока приема заявок.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3.8. </w:t>
      </w:r>
      <w:r w:rsidRPr="00CE484D">
        <w:rPr>
          <w:color w:val="000000"/>
          <w:sz w:val="27"/>
          <w:szCs w:val="27"/>
        </w:rPr>
        <w:t>СОНКО вправе направить одну заявку в рамках одного конкурсного о</w:t>
      </w:r>
      <w:r w:rsidRPr="00CE484D">
        <w:rPr>
          <w:color w:val="000000"/>
          <w:sz w:val="27"/>
          <w:szCs w:val="27"/>
        </w:rPr>
        <w:t>т</w:t>
      </w:r>
      <w:r w:rsidRPr="00CE484D">
        <w:rPr>
          <w:color w:val="000000"/>
          <w:sz w:val="27"/>
          <w:szCs w:val="27"/>
        </w:rPr>
        <w:t xml:space="preserve">бора. 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3.9. Претендент несет все расходы, связанные с подготовкой и подачей </w:t>
      </w:r>
      <w:r>
        <w:rPr>
          <w:sz w:val="27"/>
          <w:szCs w:val="27"/>
        </w:rPr>
        <w:t>з</w:t>
      </w:r>
      <w:r w:rsidRPr="00CE484D">
        <w:rPr>
          <w:sz w:val="27"/>
          <w:szCs w:val="27"/>
        </w:rPr>
        <w:t>ая</w:t>
      </w:r>
      <w:r w:rsidRPr="00CE484D">
        <w:rPr>
          <w:sz w:val="27"/>
          <w:szCs w:val="27"/>
        </w:rPr>
        <w:t>в</w:t>
      </w:r>
      <w:r w:rsidRPr="00CE484D">
        <w:rPr>
          <w:sz w:val="27"/>
          <w:szCs w:val="27"/>
        </w:rPr>
        <w:t xml:space="preserve">ки. Организатор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 xml:space="preserve"> не отвечает и не имеет обязательств по этим расх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дам независимо от результатов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>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3.10.</w:t>
      </w:r>
      <w:r w:rsidRPr="00165574">
        <w:rPr>
          <w:sz w:val="27"/>
          <w:szCs w:val="27"/>
        </w:rPr>
        <w:tab/>
        <w:t xml:space="preserve"> Заявка может быть отозвана претендентом не позднее даты оконч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ния срока приема заявок</w:t>
      </w:r>
      <w:r>
        <w:rPr>
          <w:sz w:val="27"/>
          <w:szCs w:val="27"/>
        </w:rPr>
        <w:t xml:space="preserve"> путем направления О</w:t>
      </w:r>
      <w:r w:rsidRPr="00165574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165574">
        <w:rPr>
          <w:sz w:val="27"/>
          <w:szCs w:val="27"/>
        </w:rPr>
        <w:t xml:space="preserve"> соответс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вующего решения исполнительного органа СОНКО. Отозванные </w:t>
      </w:r>
      <w:r>
        <w:rPr>
          <w:sz w:val="27"/>
          <w:szCs w:val="27"/>
        </w:rPr>
        <w:t>з</w:t>
      </w:r>
      <w:r w:rsidRPr="00165574">
        <w:rPr>
          <w:sz w:val="27"/>
          <w:szCs w:val="27"/>
        </w:rPr>
        <w:t xml:space="preserve">аявки не учитываются при определении количества </w:t>
      </w:r>
      <w:r>
        <w:rPr>
          <w:sz w:val="27"/>
          <w:szCs w:val="27"/>
        </w:rPr>
        <w:t>з</w:t>
      </w:r>
      <w:r w:rsidRPr="00165574">
        <w:rPr>
          <w:sz w:val="27"/>
          <w:szCs w:val="27"/>
        </w:rPr>
        <w:t xml:space="preserve">аявок, представленных на участие в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боре.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3.11.</w:t>
      </w:r>
      <w:r w:rsidRPr="00165574">
        <w:rPr>
          <w:sz w:val="27"/>
          <w:szCs w:val="27"/>
        </w:rPr>
        <w:tab/>
        <w:t xml:space="preserve">Заявки, поступившие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165574">
        <w:rPr>
          <w:sz w:val="27"/>
          <w:szCs w:val="27"/>
        </w:rPr>
        <w:t xml:space="preserve"> в течение срока приема заявок, регистрируются в журнале учета заявок в день их поступления. При рег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страции заявки в журнале учета заявок и на конверте с заявкой указываются вр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мя поступления заявки и ее порядковый 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мер.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color w:val="000000"/>
          <w:sz w:val="27"/>
          <w:szCs w:val="27"/>
        </w:rPr>
        <w:t xml:space="preserve">3.12. </w:t>
      </w:r>
      <w:r w:rsidRPr="00CE484D">
        <w:rPr>
          <w:sz w:val="27"/>
          <w:szCs w:val="27"/>
        </w:rPr>
        <w:t xml:space="preserve">Заявки, поступившие к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 xml:space="preserve"> (в том числе по почте) после окончания срока приема документов на участие в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тборе, к участию в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>тб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ре не допускаются.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E484D">
        <w:rPr>
          <w:sz w:val="27"/>
          <w:szCs w:val="27"/>
        </w:rPr>
        <w:t xml:space="preserve">3.13. </w:t>
      </w:r>
      <w:r w:rsidRPr="00CE484D">
        <w:rPr>
          <w:color w:val="000000"/>
          <w:sz w:val="27"/>
          <w:szCs w:val="27"/>
        </w:rPr>
        <w:t>Документы и материалы, представленные участниками конкурсного отбора, не возвращаются и не рецензируются.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lastRenderedPageBreak/>
        <w:t>3.14. СОНКО несет ответственность за достоверность представляемых св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дений в соответствии с действующим законодательством Российской Фед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рации.</w:t>
      </w:r>
    </w:p>
    <w:p w:rsidR="00E52F9B" w:rsidRPr="00165574" w:rsidRDefault="00E52F9B" w:rsidP="00E52F9B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3.15. В течение срока приема заявок внесение изменений в заявку допуск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ется только путем представления для включения в ее состав дополнительной и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формации (в том числе документов) на условиях, определенных абзацем вт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рым пункта 3.6. и пунктом 3.7. текущего раздела настоящего Поря</w:t>
      </w:r>
      <w:r w:rsidRPr="00165574">
        <w:rPr>
          <w:sz w:val="27"/>
          <w:szCs w:val="27"/>
        </w:rPr>
        <w:t>д</w:t>
      </w:r>
      <w:r w:rsidRPr="00165574">
        <w:rPr>
          <w:sz w:val="27"/>
          <w:szCs w:val="27"/>
        </w:rPr>
        <w:t>ка.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4. Процедура проведения конкурсного отбора</w:t>
      </w:r>
      <w:r w:rsidRPr="00CE484D">
        <w:rPr>
          <w:sz w:val="27"/>
          <w:szCs w:val="27"/>
        </w:rPr>
        <w:t xml:space="preserve"> </w:t>
      </w:r>
      <w:r w:rsidRPr="00CE484D">
        <w:rPr>
          <w:b/>
          <w:sz w:val="27"/>
          <w:szCs w:val="27"/>
        </w:rPr>
        <w:t>и принятия решения о р</w:t>
      </w:r>
      <w:r w:rsidRPr="00CE484D">
        <w:rPr>
          <w:b/>
          <w:sz w:val="27"/>
          <w:szCs w:val="27"/>
        </w:rPr>
        <w:t>е</w:t>
      </w:r>
      <w:r w:rsidRPr="00CE484D">
        <w:rPr>
          <w:b/>
          <w:sz w:val="27"/>
          <w:szCs w:val="27"/>
        </w:rPr>
        <w:t xml:space="preserve">зультатах </w:t>
      </w:r>
      <w:r>
        <w:rPr>
          <w:b/>
          <w:sz w:val="27"/>
          <w:szCs w:val="27"/>
        </w:rPr>
        <w:t>о</w:t>
      </w:r>
      <w:r w:rsidRPr="00CE484D">
        <w:rPr>
          <w:b/>
          <w:sz w:val="27"/>
          <w:szCs w:val="27"/>
        </w:rPr>
        <w:t>т</w:t>
      </w:r>
      <w:r w:rsidRPr="00CE484D">
        <w:rPr>
          <w:b/>
          <w:sz w:val="27"/>
          <w:szCs w:val="27"/>
        </w:rPr>
        <w:t>бора</w:t>
      </w:r>
    </w:p>
    <w:p w:rsidR="00E52F9B" w:rsidRPr="006C46CC" w:rsidRDefault="00E52F9B" w:rsidP="00E52F9B">
      <w:pPr>
        <w:ind w:firstLine="709"/>
        <w:jc w:val="both"/>
        <w:rPr>
          <w:b/>
          <w:sz w:val="27"/>
          <w:szCs w:val="27"/>
        </w:rPr>
      </w:pPr>
      <w:r w:rsidRPr="006C46CC">
        <w:rPr>
          <w:sz w:val="27"/>
          <w:szCs w:val="27"/>
        </w:rPr>
        <w:t>4.1.</w:t>
      </w:r>
      <w:r w:rsidRPr="006C46CC">
        <w:rPr>
          <w:sz w:val="27"/>
          <w:szCs w:val="27"/>
        </w:rPr>
        <w:tab/>
        <w:t>В срок не более 5 рабочих дней со дня окончания срока приема за</w:t>
      </w:r>
      <w:r w:rsidRPr="006C46CC">
        <w:rPr>
          <w:sz w:val="27"/>
          <w:szCs w:val="27"/>
        </w:rPr>
        <w:t>я</w:t>
      </w:r>
      <w:r w:rsidRPr="006C46CC">
        <w:rPr>
          <w:sz w:val="27"/>
          <w:szCs w:val="27"/>
        </w:rPr>
        <w:t xml:space="preserve">вок рабочая группа, образованная Организатором конкурса </w:t>
      </w:r>
      <w:r w:rsidRPr="006C46CC">
        <w:rPr>
          <w:color w:val="000000"/>
          <w:sz w:val="27"/>
          <w:szCs w:val="27"/>
        </w:rPr>
        <w:t>(далее - рабочая группа),</w:t>
      </w:r>
      <w:r w:rsidRPr="006C46C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вскрывает конверты с заявками, </w:t>
      </w:r>
      <w:r w:rsidRPr="006C46CC">
        <w:rPr>
          <w:sz w:val="27"/>
          <w:szCs w:val="27"/>
        </w:rPr>
        <w:t>проверяет поступившие заявки на предмет их с</w:t>
      </w:r>
      <w:r w:rsidRPr="006C46CC">
        <w:rPr>
          <w:sz w:val="27"/>
          <w:szCs w:val="27"/>
        </w:rPr>
        <w:t>о</w:t>
      </w:r>
      <w:r w:rsidRPr="006C46CC">
        <w:rPr>
          <w:sz w:val="27"/>
          <w:szCs w:val="27"/>
        </w:rPr>
        <w:t>ответствия требованиям, установленным пунктом 3.</w:t>
      </w:r>
      <w:r>
        <w:rPr>
          <w:sz w:val="27"/>
          <w:szCs w:val="27"/>
        </w:rPr>
        <w:t>5</w:t>
      </w:r>
      <w:r w:rsidRPr="006C46CC">
        <w:rPr>
          <w:sz w:val="27"/>
          <w:szCs w:val="27"/>
        </w:rPr>
        <w:t>. раздела 3. настоящего П</w:t>
      </w:r>
      <w:r w:rsidRPr="006C46CC">
        <w:rPr>
          <w:sz w:val="27"/>
          <w:szCs w:val="27"/>
        </w:rPr>
        <w:t>о</w:t>
      </w:r>
      <w:r w:rsidRPr="006C46CC">
        <w:rPr>
          <w:sz w:val="27"/>
          <w:szCs w:val="27"/>
        </w:rPr>
        <w:t>рядка. Результаты проверки фиксируются в листе соответствия заявок устано</w:t>
      </w:r>
      <w:r w:rsidRPr="006C46CC">
        <w:rPr>
          <w:sz w:val="27"/>
          <w:szCs w:val="27"/>
        </w:rPr>
        <w:t>в</w:t>
      </w:r>
      <w:r w:rsidRPr="006C46CC">
        <w:rPr>
          <w:sz w:val="27"/>
          <w:szCs w:val="27"/>
        </w:rPr>
        <w:t xml:space="preserve">ленным требованиям. Состав рабочей группы утверждается правовым актом </w:t>
      </w:r>
      <w:r>
        <w:rPr>
          <w:sz w:val="27"/>
          <w:szCs w:val="27"/>
        </w:rPr>
        <w:t>О</w:t>
      </w:r>
      <w:r w:rsidRPr="006C46CC">
        <w:rPr>
          <w:sz w:val="27"/>
          <w:szCs w:val="27"/>
        </w:rPr>
        <w:t>р</w:t>
      </w:r>
      <w:r w:rsidRPr="006C46CC">
        <w:rPr>
          <w:sz w:val="27"/>
          <w:szCs w:val="27"/>
        </w:rPr>
        <w:t>ганиз</w:t>
      </w:r>
      <w:r w:rsidRPr="006C46CC">
        <w:rPr>
          <w:sz w:val="27"/>
          <w:szCs w:val="27"/>
        </w:rPr>
        <w:t>а</w:t>
      </w:r>
      <w:r w:rsidRPr="006C46CC">
        <w:rPr>
          <w:sz w:val="27"/>
          <w:szCs w:val="27"/>
        </w:rPr>
        <w:t>тора конкурса.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Представители СОНКО, подавшие заявки, вправе присутствовать при вскрытии конвертов с заявками.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4.2. В случае отсутствия в заявке документов, указанных в подпунктах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CE484D">
        <w:rPr>
          <w:sz w:val="27"/>
          <w:szCs w:val="27"/>
        </w:rPr>
        <w:t>.- 3.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.1</w:t>
      </w:r>
      <w:r>
        <w:rPr>
          <w:sz w:val="27"/>
          <w:szCs w:val="27"/>
        </w:rPr>
        <w:t>6</w:t>
      </w:r>
      <w:r w:rsidRPr="00CE484D">
        <w:rPr>
          <w:sz w:val="27"/>
          <w:szCs w:val="27"/>
        </w:rPr>
        <w:t xml:space="preserve"> пункта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 раздела 3.</w:t>
      </w:r>
      <w:r>
        <w:rPr>
          <w:sz w:val="27"/>
          <w:szCs w:val="27"/>
        </w:rPr>
        <w:t xml:space="preserve"> настоящего</w:t>
      </w:r>
      <w:r w:rsidRPr="00CE484D">
        <w:rPr>
          <w:sz w:val="27"/>
          <w:szCs w:val="27"/>
        </w:rPr>
        <w:t xml:space="preserve"> Порядка,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>рганизатор конкурса не позднее рабочего дня, следующего за днем вскрытия конверта с заявкой, напра</w:t>
      </w:r>
      <w:r w:rsidRPr="00CE484D">
        <w:rPr>
          <w:sz w:val="27"/>
          <w:szCs w:val="27"/>
        </w:rPr>
        <w:t>в</w:t>
      </w:r>
      <w:r w:rsidRPr="00CE484D">
        <w:rPr>
          <w:sz w:val="27"/>
          <w:szCs w:val="27"/>
        </w:rPr>
        <w:t>ляет заявителю запрос о представлении недостающих документов, указанных в</w:t>
      </w:r>
      <w:r w:rsidRPr="00CE484D">
        <w:rPr>
          <w:color w:val="0000FF"/>
          <w:sz w:val="27"/>
          <w:szCs w:val="27"/>
        </w:rPr>
        <w:t xml:space="preserve"> </w:t>
      </w:r>
      <w:r w:rsidRPr="00CE484D">
        <w:rPr>
          <w:sz w:val="27"/>
          <w:szCs w:val="27"/>
        </w:rPr>
        <w:t>подпунктах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CE484D">
        <w:rPr>
          <w:sz w:val="27"/>
          <w:szCs w:val="27"/>
        </w:rPr>
        <w:t>.- 3.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.1</w:t>
      </w:r>
      <w:r>
        <w:rPr>
          <w:sz w:val="27"/>
          <w:szCs w:val="27"/>
        </w:rPr>
        <w:t>6</w:t>
      </w:r>
      <w:r w:rsidRPr="00CE484D">
        <w:rPr>
          <w:sz w:val="27"/>
          <w:szCs w:val="27"/>
        </w:rPr>
        <w:t xml:space="preserve"> пункта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 xml:space="preserve">. раздела 3. Порядка. Заявитель на основании запроса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>рганизатора конкурса о представлении недостающих документов, ук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занных в подпунктах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CE484D">
        <w:rPr>
          <w:sz w:val="27"/>
          <w:szCs w:val="27"/>
        </w:rPr>
        <w:t>.- 3.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.1</w:t>
      </w:r>
      <w:r>
        <w:rPr>
          <w:sz w:val="27"/>
          <w:szCs w:val="27"/>
        </w:rPr>
        <w:t>6</w:t>
      </w:r>
      <w:r w:rsidRPr="00CE484D">
        <w:rPr>
          <w:sz w:val="27"/>
          <w:szCs w:val="27"/>
        </w:rPr>
        <w:t xml:space="preserve"> пункта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 раздела 3. Порядка, должен предст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вить отсутствующие в заявке документы в течение 3 рабочих дней с момента п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лучения такого запроса.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83D36">
        <w:rPr>
          <w:sz w:val="27"/>
          <w:szCs w:val="27"/>
        </w:rPr>
        <w:t xml:space="preserve">4.3. </w:t>
      </w:r>
      <w:r w:rsidRPr="00CE484D">
        <w:rPr>
          <w:sz w:val="27"/>
          <w:szCs w:val="27"/>
        </w:rPr>
        <w:t xml:space="preserve">СОНКО не допускается к участию в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тборе (не является участником конкурсного отбора), если: </w:t>
      </w:r>
    </w:p>
    <w:p w:rsidR="00E52F9B" w:rsidRPr="00CE484D" w:rsidRDefault="00E52F9B" w:rsidP="00E52F9B">
      <w:pPr>
        <w:tabs>
          <w:tab w:val="left" w:pos="851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484D">
        <w:rPr>
          <w:sz w:val="27"/>
          <w:szCs w:val="27"/>
        </w:rPr>
        <w:t>-</w:t>
      </w:r>
      <w:r w:rsidRPr="00CE484D">
        <w:rPr>
          <w:sz w:val="27"/>
          <w:szCs w:val="27"/>
        </w:rPr>
        <w:tab/>
      </w:r>
      <w:r>
        <w:rPr>
          <w:sz w:val="27"/>
          <w:szCs w:val="27"/>
        </w:rPr>
        <w:t>СОНКО</w:t>
      </w:r>
      <w:r w:rsidRPr="00CE484D">
        <w:rPr>
          <w:sz w:val="27"/>
          <w:szCs w:val="27"/>
        </w:rPr>
        <w:t xml:space="preserve"> не соответствует требованиям к участникам </w:t>
      </w:r>
      <w:r>
        <w:rPr>
          <w:sz w:val="27"/>
          <w:szCs w:val="27"/>
        </w:rPr>
        <w:t xml:space="preserve">конкурсного </w:t>
      </w:r>
      <w:r w:rsidRPr="00CE484D">
        <w:rPr>
          <w:sz w:val="27"/>
          <w:szCs w:val="27"/>
        </w:rPr>
        <w:t xml:space="preserve">отбора, предусмотренным пунктом 2.3. раздела 2 настоящего Порядка; </w:t>
      </w:r>
    </w:p>
    <w:p w:rsidR="00E52F9B" w:rsidRPr="0087799C" w:rsidRDefault="00E52F9B" w:rsidP="00E52F9B">
      <w:pPr>
        <w:ind w:firstLine="709"/>
        <w:jc w:val="both"/>
        <w:rPr>
          <w:sz w:val="27"/>
          <w:szCs w:val="27"/>
        </w:rPr>
      </w:pPr>
      <w:r w:rsidRPr="0087799C">
        <w:rPr>
          <w:sz w:val="27"/>
          <w:szCs w:val="27"/>
        </w:rPr>
        <w:t>- СОНКО представила более одной заявки;</w:t>
      </w:r>
    </w:p>
    <w:p w:rsidR="00E52F9B" w:rsidRPr="00CE484D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484D">
        <w:rPr>
          <w:sz w:val="27"/>
          <w:szCs w:val="27"/>
        </w:rPr>
        <w:t>- отсутствие в составе заявки документов, предусмотренных подпунктами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.1-3.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 пункта 3.</w:t>
      </w:r>
      <w:r>
        <w:rPr>
          <w:sz w:val="27"/>
          <w:szCs w:val="27"/>
        </w:rPr>
        <w:t>5</w:t>
      </w:r>
      <w:r w:rsidRPr="00CE484D">
        <w:rPr>
          <w:sz w:val="27"/>
          <w:szCs w:val="27"/>
        </w:rPr>
        <w:t>. разд</w:t>
      </w:r>
      <w:r>
        <w:rPr>
          <w:sz w:val="27"/>
          <w:szCs w:val="27"/>
        </w:rPr>
        <w:t xml:space="preserve">ела 3 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стоящего Порядка;</w:t>
      </w:r>
    </w:p>
    <w:p w:rsidR="00E52F9B" w:rsidRPr="00274001" w:rsidRDefault="00E52F9B" w:rsidP="00E52F9B">
      <w:pPr>
        <w:ind w:firstLine="709"/>
        <w:jc w:val="both"/>
        <w:rPr>
          <w:sz w:val="27"/>
          <w:szCs w:val="27"/>
        </w:rPr>
      </w:pPr>
      <w:r w:rsidRPr="00274001">
        <w:rPr>
          <w:sz w:val="27"/>
          <w:szCs w:val="27"/>
        </w:rPr>
        <w:t>- непредоставление (в случае отсутствия в составе заявки) документов, пр</w:t>
      </w:r>
      <w:r w:rsidRPr="00274001">
        <w:rPr>
          <w:sz w:val="27"/>
          <w:szCs w:val="27"/>
        </w:rPr>
        <w:t>е</w:t>
      </w:r>
      <w:r w:rsidRPr="00274001">
        <w:rPr>
          <w:sz w:val="27"/>
          <w:szCs w:val="27"/>
        </w:rPr>
        <w:t>дусмотренных подпунктами 3.</w:t>
      </w:r>
      <w:r>
        <w:rPr>
          <w:sz w:val="27"/>
          <w:szCs w:val="27"/>
        </w:rPr>
        <w:t>5</w:t>
      </w:r>
      <w:r w:rsidRPr="00274001">
        <w:rPr>
          <w:sz w:val="27"/>
          <w:szCs w:val="27"/>
        </w:rPr>
        <w:t>.6.- 3.</w:t>
      </w:r>
      <w:r>
        <w:rPr>
          <w:sz w:val="27"/>
          <w:szCs w:val="27"/>
        </w:rPr>
        <w:t>5</w:t>
      </w:r>
      <w:r w:rsidRPr="00274001">
        <w:rPr>
          <w:sz w:val="27"/>
          <w:szCs w:val="27"/>
        </w:rPr>
        <w:t>.16 пункта 3.</w:t>
      </w:r>
      <w:r>
        <w:rPr>
          <w:sz w:val="27"/>
          <w:szCs w:val="27"/>
        </w:rPr>
        <w:t>5</w:t>
      </w:r>
      <w:r w:rsidRPr="00274001">
        <w:rPr>
          <w:sz w:val="27"/>
          <w:szCs w:val="27"/>
        </w:rPr>
        <w:t>. раздела 3. настоящего П</w:t>
      </w:r>
      <w:r w:rsidRPr="00274001">
        <w:rPr>
          <w:sz w:val="27"/>
          <w:szCs w:val="27"/>
        </w:rPr>
        <w:t>о</w:t>
      </w:r>
      <w:r w:rsidRPr="00274001">
        <w:rPr>
          <w:sz w:val="27"/>
          <w:szCs w:val="27"/>
        </w:rPr>
        <w:t>рядка в срок, указанный в пункте 4.2. текущего раздела настоящего Поря</w:t>
      </w:r>
      <w:r w:rsidRPr="00274001">
        <w:rPr>
          <w:sz w:val="27"/>
          <w:szCs w:val="27"/>
        </w:rPr>
        <w:t>д</w:t>
      </w:r>
      <w:r w:rsidRPr="00274001">
        <w:rPr>
          <w:sz w:val="27"/>
          <w:szCs w:val="27"/>
        </w:rPr>
        <w:t>ка;</w:t>
      </w:r>
    </w:p>
    <w:p w:rsidR="00E52F9B" w:rsidRPr="0078454E" w:rsidRDefault="00E52F9B" w:rsidP="00E52F9B">
      <w:pPr>
        <w:ind w:firstLine="709"/>
        <w:jc w:val="both"/>
        <w:rPr>
          <w:sz w:val="27"/>
          <w:szCs w:val="27"/>
        </w:rPr>
      </w:pPr>
      <w:r w:rsidRPr="000E4280">
        <w:rPr>
          <w:sz w:val="27"/>
          <w:szCs w:val="27"/>
        </w:rPr>
        <w:t xml:space="preserve">-  представленный на конкурсный отбор проект не соответствует уставным </w:t>
      </w:r>
      <w:r w:rsidRPr="0078454E">
        <w:rPr>
          <w:sz w:val="27"/>
          <w:szCs w:val="27"/>
        </w:rPr>
        <w:t>целям СОНКО и (или) направл</w:t>
      </w:r>
      <w:r w:rsidRPr="0078454E">
        <w:rPr>
          <w:sz w:val="27"/>
          <w:szCs w:val="27"/>
        </w:rPr>
        <w:t>е</w:t>
      </w:r>
      <w:r w:rsidRPr="0078454E">
        <w:rPr>
          <w:sz w:val="27"/>
          <w:szCs w:val="27"/>
        </w:rPr>
        <w:t>ниям конкурсного отбора;</w:t>
      </w:r>
    </w:p>
    <w:p w:rsidR="00E52F9B" w:rsidRPr="0078454E" w:rsidRDefault="00E52F9B" w:rsidP="00E52F9B">
      <w:pPr>
        <w:ind w:firstLine="709"/>
        <w:jc w:val="both"/>
        <w:rPr>
          <w:sz w:val="27"/>
          <w:szCs w:val="27"/>
        </w:rPr>
      </w:pPr>
      <w:r w:rsidRPr="0078454E">
        <w:rPr>
          <w:sz w:val="27"/>
          <w:szCs w:val="27"/>
        </w:rPr>
        <w:t>- заявка поступила Организатору конкурса (в том числе по почте) после оконч</w:t>
      </w:r>
      <w:r w:rsidRPr="0078454E">
        <w:rPr>
          <w:sz w:val="27"/>
          <w:szCs w:val="27"/>
        </w:rPr>
        <w:t>а</w:t>
      </w:r>
      <w:r w:rsidRPr="0078454E">
        <w:rPr>
          <w:sz w:val="27"/>
          <w:szCs w:val="27"/>
        </w:rPr>
        <w:t>ния срока приема заявок;</w:t>
      </w:r>
    </w:p>
    <w:p w:rsidR="00E52F9B" w:rsidRPr="0078454E" w:rsidRDefault="00E52F9B" w:rsidP="00E52F9B">
      <w:pPr>
        <w:ind w:firstLine="709"/>
        <w:jc w:val="both"/>
        <w:rPr>
          <w:sz w:val="27"/>
          <w:szCs w:val="27"/>
        </w:rPr>
      </w:pPr>
      <w:r w:rsidRPr="0078454E">
        <w:rPr>
          <w:sz w:val="27"/>
          <w:szCs w:val="27"/>
        </w:rPr>
        <w:t>- сроки реализации проекта, объем субсидии, испрашиваемой в заявке, м</w:t>
      </w:r>
      <w:r w:rsidRPr="0078454E">
        <w:rPr>
          <w:sz w:val="27"/>
          <w:szCs w:val="27"/>
        </w:rPr>
        <w:t>и</w:t>
      </w:r>
      <w:r w:rsidRPr="0078454E">
        <w:rPr>
          <w:sz w:val="27"/>
          <w:szCs w:val="27"/>
        </w:rPr>
        <w:t>нимальные значения результатов предоставления субсидии, которые СОНКО пл</w:t>
      </w:r>
      <w:r w:rsidRPr="0078454E">
        <w:rPr>
          <w:sz w:val="27"/>
          <w:szCs w:val="27"/>
        </w:rPr>
        <w:t>а</w:t>
      </w:r>
      <w:r w:rsidRPr="0078454E">
        <w:rPr>
          <w:sz w:val="27"/>
          <w:szCs w:val="27"/>
        </w:rPr>
        <w:t>нирует достичь в ходе реализации мероприятий проекта, не соответствуют усл</w:t>
      </w:r>
      <w:r w:rsidRPr="0078454E">
        <w:rPr>
          <w:sz w:val="27"/>
          <w:szCs w:val="27"/>
        </w:rPr>
        <w:t>о</w:t>
      </w:r>
      <w:r w:rsidRPr="0078454E">
        <w:rPr>
          <w:sz w:val="27"/>
          <w:szCs w:val="27"/>
        </w:rPr>
        <w:t>виям конкурсного отбора, устанавливаемым правовым актом исполн</w:t>
      </w:r>
      <w:r w:rsidRPr="0078454E">
        <w:rPr>
          <w:sz w:val="27"/>
          <w:szCs w:val="27"/>
        </w:rPr>
        <w:t>и</w:t>
      </w:r>
      <w:r w:rsidRPr="0078454E">
        <w:rPr>
          <w:sz w:val="27"/>
          <w:szCs w:val="27"/>
        </w:rPr>
        <w:t>теля МП;</w:t>
      </w:r>
    </w:p>
    <w:p w:rsidR="00E52F9B" w:rsidRPr="00CE484D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- отсутствие в смете расходов на реализацию проекта информации о нал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>чии обязательств со стороны заявителя по софинансированию проекта из внебю</w:t>
      </w:r>
      <w:r w:rsidRPr="00CE484D">
        <w:rPr>
          <w:sz w:val="27"/>
          <w:szCs w:val="27"/>
        </w:rPr>
        <w:t>д</w:t>
      </w:r>
      <w:r w:rsidRPr="00CE484D">
        <w:rPr>
          <w:sz w:val="27"/>
          <w:szCs w:val="27"/>
        </w:rPr>
        <w:lastRenderedPageBreak/>
        <w:t>жетных источников в размере не менее 10 % сметы расходов на реализацию пр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екта в соответствии с абзацем четвертым пункта 2.3. раздела 2 Порядка;</w:t>
      </w:r>
    </w:p>
    <w:p w:rsidR="00E52F9B" w:rsidRPr="000E4280" w:rsidRDefault="00E52F9B" w:rsidP="00E52F9B">
      <w:pPr>
        <w:ind w:firstLine="709"/>
        <w:jc w:val="both"/>
        <w:rPr>
          <w:sz w:val="27"/>
          <w:szCs w:val="27"/>
        </w:rPr>
      </w:pPr>
      <w:r w:rsidRPr="000E4280">
        <w:rPr>
          <w:sz w:val="27"/>
          <w:szCs w:val="27"/>
        </w:rPr>
        <w:t>- СОНКО представил</w:t>
      </w:r>
      <w:r>
        <w:rPr>
          <w:sz w:val="27"/>
          <w:szCs w:val="27"/>
        </w:rPr>
        <w:t>а</w:t>
      </w:r>
      <w:r w:rsidRPr="000E4280">
        <w:rPr>
          <w:sz w:val="27"/>
          <w:szCs w:val="27"/>
        </w:rPr>
        <w:t xml:space="preserve"> в заявке недостоверную информацию.</w:t>
      </w:r>
    </w:p>
    <w:p w:rsidR="00E52F9B" w:rsidRPr="006734F6" w:rsidRDefault="00E52F9B" w:rsidP="00E52F9B">
      <w:pPr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4.4.</w:t>
      </w:r>
      <w:r w:rsidRPr="00CE484D">
        <w:rPr>
          <w:sz w:val="27"/>
          <w:szCs w:val="27"/>
        </w:rPr>
        <w:tab/>
      </w:r>
      <w:r w:rsidRPr="00183D36">
        <w:rPr>
          <w:sz w:val="27"/>
          <w:szCs w:val="27"/>
        </w:rPr>
        <w:t>По результатам проверки заявок на предмет их соответствия требов</w:t>
      </w:r>
      <w:r w:rsidRPr="00183D36">
        <w:rPr>
          <w:sz w:val="27"/>
          <w:szCs w:val="27"/>
        </w:rPr>
        <w:t>а</w:t>
      </w:r>
      <w:r w:rsidRPr="00183D36">
        <w:rPr>
          <w:sz w:val="27"/>
          <w:szCs w:val="27"/>
        </w:rPr>
        <w:t>ниям, установленным пунктом 3.</w:t>
      </w:r>
      <w:r>
        <w:rPr>
          <w:sz w:val="27"/>
          <w:szCs w:val="27"/>
        </w:rPr>
        <w:t>5</w:t>
      </w:r>
      <w:r w:rsidRPr="00183D36">
        <w:rPr>
          <w:sz w:val="27"/>
          <w:szCs w:val="27"/>
        </w:rPr>
        <w:t xml:space="preserve"> раздела 3 и соответствия пункту 2.3. разд</w:t>
      </w:r>
      <w:r w:rsidRPr="00183D36">
        <w:rPr>
          <w:sz w:val="27"/>
          <w:szCs w:val="27"/>
        </w:rPr>
        <w:t>е</w:t>
      </w:r>
      <w:r w:rsidRPr="00183D36">
        <w:rPr>
          <w:sz w:val="27"/>
          <w:szCs w:val="27"/>
        </w:rPr>
        <w:t xml:space="preserve">ла 2 </w:t>
      </w:r>
      <w:r w:rsidRPr="006734F6">
        <w:rPr>
          <w:sz w:val="27"/>
          <w:szCs w:val="27"/>
        </w:rPr>
        <w:t>настоящего Порядка</w:t>
      </w:r>
      <w:r>
        <w:rPr>
          <w:sz w:val="27"/>
          <w:szCs w:val="27"/>
        </w:rPr>
        <w:t>,</w:t>
      </w:r>
      <w:r w:rsidRPr="006734F6">
        <w:rPr>
          <w:sz w:val="27"/>
          <w:szCs w:val="27"/>
        </w:rPr>
        <w:t xml:space="preserve"> </w:t>
      </w:r>
      <w:r>
        <w:rPr>
          <w:sz w:val="27"/>
          <w:szCs w:val="27"/>
        </w:rPr>
        <w:t>рабочая группа</w:t>
      </w:r>
      <w:r w:rsidRPr="006734F6">
        <w:rPr>
          <w:sz w:val="27"/>
          <w:szCs w:val="27"/>
        </w:rPr>
        <w:t xml:space="preserve"> в срок не более 5 рабочих дней со дня око</w:t>
      </w:r>
      <w:r w:rsidRPr="006734F6">
        <w:rPr>
          <w:sz w:val="27"/>
          <w:szCs w:val="27"/>
        </w:rPr>
        <w:t>н</w:t>
      </w:r>
      <w:r w:rsidRPr="006734F6">
        <w:rPr>
          <w:sz w:val="27"/>
          <w:szCs w:val="27"/>
        </w:rPr>
        <w:t>чания срока приема заявок:</w:t>
      </w:r>
    </w:p>
    <w:p w:rsidR="00E52F9B" w:rsidRPr="006734F6" w:rsidRDefault="00E52F9B" w:rsidP="00E52F9B">
      <w:pPr>
        <w:ind w:firstLine="709"/>
        <w:jc w:val="both"/>
        <w:rPr>
          <w:sz w:val="27"/>
          <w:szCs w:val="27"/>
        </w:rPr>
      </w:pPr>
      <w:r w:rsidRPr="006734F6">
        <w:rPr>
          <w:sz w:val="27"/>
          <w:szCs w:val="27"/>
        </w:rPr>
        <w:t>- оформляет и передает в конкурсную комиссию протокол, в котором указ</w:t>
      </w:r>
      <w:r w:rsidRPr="006734F6">
        <w:rPr>
          <w:sz w:val="27"/>
          <w:szCs w:val="27"/>
        </w:rPr>
        <w:t>ы</w:t>
      </w:r>
      <w:r w:rsidRPr="006734F6">
        <w:rPr>
          <w:sz w:val="27"/>
          <w:szCs w:val="27"/>
        </w:rPr>
        <w:t>вается список участников конкурсного отбора, проекты которых подлежат оценке членами конкурсной комиссии, и список СОНКО, не допущенных к участию в конкурсном отборе</w:t>
      </w:r>
      <w:r>
        <w:rPr>
          <w:sz w:val="27"/>
          <w:szCs w:val="27"/>
        </w:rPr>
        <w:t xml:space="preserve"> </w:t>
      </w:r>
      <w:r w:rsidRPr="00183D36">
        <w:rPr>
          <w:color w:val="000000"/>
          <w:sz w:val="27"/>
          <w:szCs w:val="27"/>
        </w:rPr>
        <w:t>(с указанием причины недопущ</w:t>
      </w:r>
      <w:r w:rsidRPr="00183D36">
        <w:rPr>
          <w:color w:val="000000"/>
          <w:sz w:val="27"/>
          <w:szCs w:val="27"/>
        </w:rPr>
        <w:t>е</w:t>
      </w:r>
      <w:r w:rsidRPr="00183D36">
        <w:rPr>
          <w:color w:val="000000"/>
          <w:sz w:val="27"/>
          <w:szCs w:val="27"/>
        </w:rPr>
        <w:t>ния)</w:t>
      </w:r>
      <w:r w:rsidRPr="006734F6">
        <w:rPr>
          <w:sz w:val="27"/>
          <w:szCs w:val="27"/>
        </w:rPr>
        <w:t>,</w:t>
      </w:r>
    </w:p>
    <w:p w:rsidR="00E52F9B" w:rsidRPr="00E86AB0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86AB0">
        <w:rPr>
          <w:sz w:val="27"/>
          <w:szCs w:val="27"/>
        </w:rPr>
        <w:t>- определяет численный и персональный состав членов конкурсной коми</w:t>
      </w:r>
      <w:r w:rsidRPr="00E86AB0">
        <w:rPr>
          <w:sz w:val="27"/>
          <w:szCs w:val="27"/>
        </w:rPr>
        <w:t>с</w:t>
      </w:r>
      <w:r w:rsidRPr="00E86AB0">
        <w:rPr>
          <w:sz w:val="27"/>
          <w:szCs w:val="27"/>
        </w:rPr>
        <w:t>сии для оценки каждого проекта</w:t>
      </w:r>
      <w:r w:rsidRPr="00E86AB0">
        <w:rPr>
          <w:color w:val="000000"/>
          <w:sz w:val="27"/>
          <w:szCs w:val="27"/>
        </w:rPr>
        <w:t>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Ч</w:t>
      </w:r>
      <w:r w:rsidRPr="00CE484D">
        <w:rPr>
          <w:sz w:val="27"/>
          <w:szCs w:val="27"/>
        </w:rPr>
        <w:t>исленный и персональный состав конкурсной комиссии для оценки кажд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го проекта</w:t>
      </w:r>
      <w:r>
        <w:rPr>
          <w:sz w:val="27"/>
          <w:szCs w:val="27"/>
        </w:rPr>
        <w:t xml:space="preserve"> определяется жеребьевкой</w:t>
      </w:r>
      <w:r w:rsidRPr="00CE484D">
        <w:rPr>
          <w:sz w:val="27"/>
          <w:szCs w:val="27"/>
        </w:rPr>
        <w:t>. Проекты распределяются между член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ми конкурсной комиссии таким образом, чтобы каждый проект был ра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смотрен как минимум тремя членами конкурсной к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миссии.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4.5. В течение </w:t>
      </w:r>
      <w:r>
        <w:rPr>
          <w:sz w:val="27"/>
          <w:szCs w:val="27"/>
        </w:rPr>
        <w:t>не более 5</w:t>
      </w:r>
      <w:r w:rsidRPr="00CE484D">
        <w:rPr>
          <w:sz w:val="27"/>
          <w:szCs w:val="27"/>
        </w:rPr>
        <w:t xml:space="preserve"> рабочих дней со дня получения протокола, указа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ного в пункте 4.</w:t>
      </w:r>
      <w:r>
        <w:rPr>
          <w:sz w:val="27"/>
          <w:szCs w:val="27"/>
        </w:rPr>
        <w:t>4</w:t>
      </w:r>
      <w:r w:rsidRPr="00CE484D">
        <w:rPr>
          <w:sz w:val="27"/>
          <w:szCs w:val="27"/>
        </w:rPr>
        <w:t xml:space="preserve">. </w:t>
      </w:r>
      <w:r>
        <w:rPr>
          <w:sz w:val="27"/>
          <w:szCs w:val="27"/>
        </w:rPr>
        <w:t>текущего раздела настоящего</w:t>
      </w:r>
      <w:r w:rsidRPr="00CE484D">
        <w:rPr>
          <w:sz w:val="27"/>
          <w:szCs w:val="27"/>
        </w:rPr>
        <w:t xml:space="preserve"> Порядка, конкурсная коми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 xml:space="preserve">сия: 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E484D">
        <w:rPr>
          <w:color w:val="000000"/>
          <w:sz w:val="27"/>
          <w:szCs w:val="27"/>
        </w:rPr>
        <w:t>- утверждает список участников конкурсного отбора, проекты которых по</w:t>
      </w:r>
      <w:r w:rsidRPr="00CE484D">
        <w:rPr>
          <w:color w:val="000000"/>
          <w:sz w:val="27"/>
          <w:szCs w:val="27"/>
        </w:rPr>
        <w:t>д</w:t>
      </w:r>
      <w:r w:rsidRPr="00CE484D">
        <w:rPr>
          <w:color w:val="000000"/>
          <w:sz w:val="27"/>
          <w:szCs w:val="27"/>
        </w:rPr>
        <w:t xml:space="preserve">лежат оценке конкурсной комиссией, и список СОНКО, не допущенных к участию в конкурсном отборе; 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E484D">
        <w:rPr>
          <w:color w:val="000000"/>
          <w:sz w:val="27"/>
          <w:szCs w:val="27"/>
        </w:rPr>
        <w:t>- оценивает проекты участников конкурсного отбора, представленные в з</w:t>
      </w:r>
      <w:r w:rsidRPr="00CE484D">
        <w:rPr>
          <w:color w:val="000000"/>
          <w:sz w:val="27"/>
          <w:szCs w:val="27"/>
        </w:rPr>
        <w:t>а</w:t>
      </w:r>
      <w:r w:rsidRPr="00CE484D">
        <w:rPr>
          <w:color w:val="000000"/>
          <w:sz w:val="27"/>
          <w:szCs w:val="27"/>
        </w:rPr>
        <w:t>явках.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 w:rsidRPr="00CE484D">
        <w:rPr>
          <w:sz w:val="27"/>
          <w:szCs w:val="27"/>
        </w:rPr>
        <w:tab/>
        <w:t>Порядок оценки Заявок и утверждения размера субсидии: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4.6.1.</w:t>
      </w:r>
      <w:r w:rsidRPr="00CE484D">
        <w:rPr>
          <w:sz w:val="27"/>
          <w:szCs w:val="27"/>
        </w:rPr>
        <w:tab/>
        <w:t>Комиссия оценивает Заявки в соответствии с критериями оценки, у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 xml:space="preserve">тановленными </w:t>
      </w:r>
      <w:r>
        <w:rPr>
          <w:sz w:val="27"/>
          <w:szCs w:val="27"/>
        </w:rPr>
        <w:t>п</w:t>
      </w:r>
      <w:r w:rsidRPr="00CE484D">
        <w:rPr>
          <w:sz w:val="27"/>
          <w:szCs w:val="27"/>
        </w:rPr>
        <w:t>риложением №2 к настоящему Порядку, с учетом количества ба</w:t>
      </w:r>
      <w:r w:rsidRPr="00CE484D">
        <w:rPr>
          <w:sz w:val="27"/>
          <w:szCs w:val="27"/>
        </w:rPr>
        <w:t>л</w:t>
      </w:r>
      <w:r w:rsidRPr="00CE484D">
        <w:rPr>
          <w:sz w:val="27"/>
          <w:szCs w:val="27"/>
        </w:rPr>
        <w:t xml:space="preserve">лов, набранных </w:t>
      </w:r>
      <w:r>
        <w:rPr>
          <w:sz w:val="27"/>
          <w:szCs w:val="27"/>
        </w:rPr>
        <w:t>участниками конкурсного отбора</w:t>
      </w:r>
      <w:r w:rsidRPr="00CE484D">
        <w:rPr>
          <w:sz w:val="27"/>
          <w:szCs w:val="27"/>
        </w:rPr>
        <w:t>.</w:t>
      </w:r>
    </w:p>
    <w:p w:rsidR="00E52F9B" w:rsidRPr="000D30C2" w:rsidRDefault="00E52F9B" w:rsidP="00E52F9B">
      <w:pPr>
        <w:ind w:firstLine="709"/>
        <w:jc w:val="both"/>
        <w:rPr>
          <w:color w:val="000000"/>
          <w:sz w:val="27"/>
          <w:szCs w:val="27"/>
        </w:rPr>
      </w:pPr>
      <w:r w:rsidRPr="000D30C2">
        <w:rPr>
          <w:sz w:val="27"/>
          <w:szCs w:val="27"/>
        </w:rPr>
        <w:t>4.6.2. После проведения оценки заявок, представленных на конкурс, секр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тарь конкурсной комиссии обобщает итоги, рассчитывает средний арифметич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ский балл по каждому критерию оценки проекта и на основе средних арифметич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ских баллов по каждому критерию суммирует общий балл оценки каждого прое</w:t>
      </w:r>
      <w:r w:rsidRPr="000D30C2">
        <w:rPr>
          <w:sz w:val="27"/>
          <w:szCs w:val="27"/>
        </w:rPr>
        <w:t>к</w:t>
      </w:r>
      <w:r w:rsidRPr="000D30C2">
        <w:rPr>
          <w:sz w:val="27"/>
          <w:szCs w:val="27"/>
        </w:rPr>
        <w:t>та</w:t>
      </w:r>
      <w:r w:rsidRPr="000D30C2">
        <w:rPr>
          <w:color w:val="000000"/>
          <w:sz w:val="27"/>
          <w:szCs w:val="27"/>
        </w:rPr>
        <w:t>, составляет рейтинг проектов в соответствии с полученными общими баллами оце</w:t>
      </w:r>
      <w:r w:rsidRPr="000D30C2">
        <w:rPr>
          <w:color w:val="000000"/>
          <w:sz w:val="27"/>
          <w:szCs w:val="27"/>
        </w:rPr>
        <w:t>н</w:t>
      </w:r>
      <w:r w:rsidRPr="000D30C2">
        <w:rPr>
          <w:color w:val="000000"/>
          <w:sz w:val="27"/>
          <w:szCs w:val="27"/>
        </w:rPr>
        <w:t>ки.</w:t>
      </w:r>
    </w:p>
    <w:p w:rsidR="00E52F9B" w:rsidRPr="00CE484D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4.6.3. Проекты, набравшие по результатам оценки не менее 60% от макс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>мально возможной величины общего балла по критериям, указанным в подпун</w:t>
      </w:r>
      <w:r w:rsidRPr="00CE484D">
        <w:rPr>
          <w:sz w:val="27"/>
          <w:szCs w:val="27"/>
        </w:rPr>
        <w:t>к</w:t>
      </w:r>
      <w:r w:rsidRPr="00CE484D">
        <w:rPr>
          <w:sz w:val="27"/>
          <w:szCs w:val="27"/>
        </w:rPr>
        <w:t xml:space="preserve">те 4.6.1. пункта 4.6. </w:t>
      </w:r>
      <w:r>
        <w:rPr>
          <w:sz w:val="27"/>
          <w:szCs w:val="27"/>
        </w:rPr>
        <w:t>текущего раздела</w:t>
      </w:r>
      <w:r w:rsidRPr="00CE484D">
        <w:rPr>
          <w:sz w:val="27"/>
          <w:szCs w:val="27"/>
        </w:rPr>
        <w:t xml:space="preserve"> настоящего Порядка, считаются победит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лями конкурсного отбора.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4.6.4. В случае если при оценке проекта средний арифметический балл, х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тя бы по одному из критериев, указанных в подпункте 4.6.1. пункта 4.6. </w:t>
      </w:r>
      <w:r>
        <w:rPr>
          <w:sz w:val="27"/>
          <w:szCs w:val="27"/>
        </w:rPr>
        <w:t xml:space="preserve">текущего </w:t>
      </w:r>
      <w:r w:rsidRPr="00CE484D">
        <w:rPr>
          <w:sz w:val="27"/>
          <w:szCs w:val="27"/>
        </w:rPr>
        <w:t>раздела настоящего Порядка, кроме критерия «объем софинансиров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 xml:space="preserve">ния», </w:t>
      </w:r>
      <w:r>
        <w:rPr>
          <w:sz w:val="27"/>
          <w:szCs w:val="27"/>
        </w:rPr>
        <w:t>менее</w:t>
      </w:r>
      <w:r w:rsidRPr="00CE484D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или равен 1</w:t>
      </w:r>
      <w:r w:rsidRPr="00CE484D">
        <w:rPr>
          <w:sz w:val="27"/>
          <w:szCs w:val="27"/>
        </w:rPr>
        <w:t>, конкурсная комиссия не вправе определять данный проект победит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лем конкурса.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4.6.5. В случае если в конкурсном отборе участвует одна заявка, рассмотр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ние конкурсной комиссией проекта проводится в соответствии с условиями н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стоящего Порядка. Проект считается победителем конкурсного отбора, если о</w:t>
      </w:r>
      <w:r w:rsidRPr="00CE484D">
        <w:rPr>
          <w:sz w:val="27"/>
          <w:szCs w:val="27"/>
        </w:rPr>
        <w:t>б</w:t>
      </w:r>
      <w:r w:rsidRPr="00CE484D">
        <w:rPr>
          <w:sz w:val="27"/>
          <w:szCs w:val="27"/>
        </w:rPr>
        <w:t>щий балл оценки проекта составляет не менее 70% от максимально возможной в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lastRenderedPageBreak/>
        <w:t>личины общего балла. В случае если общий балл оценки проекта соста</w:t>
      </w:r>
      <w:r w:rsidRPr="00CE484D">
        <w:rPr>
          <w:sz w:val="27"/>
          <w:szCs w:val="27"/>
        </w:rPr>
        <w:t>в</w:t>
      </w:r>
      <w:r w:rsidRPr="00CE484D">
        <w:rPr>
          <w:sz w:val="27"/>
          <w:szCs w:val="27"/>
        </w:rPr>
        <w:t>ляет менее 70%, конкурсный отбор признается несостоя</w:t>
      </w:r>
      <w:r w:rsidRPr="00CE484D">
        <w:rPr>
          <w:sz w:val="27"/>
          <w:szCs w:val="27"/>
        </w:rPr>
        <w:t>в</w:t>
      </w:r>
      <w:r w:rsidRPr="00CE484D">
        <w:rPr>
          <w:sz w:val="27"/>
          <w:szCs w:val="27"/>
        </w:rPr>
        <w:t xml:space="preserve">шимся. 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4.6.6. В случае если два и более проекта набрали одинаковый общий балл оценки, более высокое место в рейтинге проектов (среди проектов, набравших одинаковое количество баллов) присваивается проекту, набравшему большее к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личество голосов членов конкурсной комиссии (открытым голосованием, пр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стым большинством голосов от числа членов комиссии, присутствующих на з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седании). При равенстве голосов членов конкурсной комиссии, более высокое место в ре</w:t>
      </w:r>
      <w:r w:rsidRPr="00CE484D">
        <w:rPr>
          <w:sz w:val="27"/>
          <w:szCs w:val="27"/>
        </w:rPr>
        <w:t>й</w:t>
      </w:r>
      <w:r w:rsidRPr="00CE484D">
        <w:rPr>
          <w:sz w:val="27"/>
          <w:szCs w:val="27"/>
        </w:rPr>
        <w:t>тинге проектов присваивается проекту, за который отдал свой голос председател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>ствующий на заседании конкур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ной комиссии.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7</w:t>
      </w:r>
      <w:r w:rsidRPr="00CE484D">
        <w:rPr>
          <w:sz w:val="27"/>
          <w:szCs w:val="27"/>
        </w:rPr>
        <w:t>.</w:t>
      </w:r>
      <w:r w:rsidRPr="00CE484D">
        <w:rPr>
          <w:sz w:val="27"/>
          <w:szCs w:val="27"/>
        </w:rPr>
        <w:tab/>
        <w:t>Конкурсная комиссия формирует итоговый рейтинг проектов. На о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рейтинга. Проекту с наибольшим итоговым значением рейти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га присваивается 1-й номер.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8</w:t>
      </w:r>
      <w:r w:rsidRPr="00CE484D">
        <w:rPr>
          <w:sz w:val="27"/>
          <w:szCs w:val="27"/>
        </w:rPr>
        <w:t xml:space="preserve">. После составления рейтинга проектов </w:t>
      </w:r>
      <w:r>
        <w:rPr>
          <w:sz w:val="27"/>
          <w:szCs w:val="27"/>
        </w:rPr>
        <w:t>рабочая группа</w:t>
      </w:r>
      <w:r w:rsidRPr="00CE484D">
        <w:rPr>
          <w:sz w:val="27"/>
          <w:szCs w:val="27"/>
        </w:rPr>
        <w:t xml:space="preserve"> проводит ан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лиз смет расходов на реализацию проектов, на предмет обоснованности бюджета пр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екта (соотношение затрат на реализацию проекта и планируемого резул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>тата его реал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 xml:space="preserve">зации). 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По итогам анализа смет расходов в течение 3 рабочих дней с участниками конкурсного отбора, сметы которых, по мнению </w:t>
      </w:r>
      <w:r>
        <w:rPr>
          <w:sz w:val="27"/>
          <w:szCs w:val="27"/>
        </w:rPr>
        <w:t>рабочей группы</w:t>
      </w:r>
      <w:r w:rsidRPr="00CE484D">
        <w:rPr>
          <w:sz w:val="27"/>
          <w:szCs w:val="27"/>
        </w:rPr>
        <w:t>, требуют корре</w:t>
      </w:r>
      <w:r w:rsidRPr="00CE484D">
        <w:rPr>
          <w:sz w:val="27"/>
          <w:szCs w:val="27"/>
        </w:rPr>
        <w:t>к</w:t>
      </w:r>
      <w:r w:rsidRPr="00CE484D">
        <w:rPr>
          <w:sz w:val="27"/>
          <w:szCs w:val="27"/>
        </w:rPr>
        <w:t>тировки, проводятся консультации о возможности внесения изменений в смету расходов, в том числе корректировки объема запрашива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 xml:space="preserve">мой субсидии. </w:t>
      </w:r>
    </w:p>
    <w:p w:rsidR="00E52F9B" w:rsidRPr="00CE48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При этом объем средств, запрашиваемый СОНКО на реализацию проекта, по согласованию сторон уменьшается до суммы, при которой проект может быть реализован в полном объеме.</w:t>
      </w:r>
    </w:p>
    <w:p w:rsidR="00E52F9B" w:rsidRPr="00CE484D" w:rsidRDefault="00E52F9B" w:rsidP="00E52F9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9</w:t>
      </w:r>
      <w:r w:rsidRPr="00CE484D">
        <w:rPr>
          <w:sz w:val="27"/>
          <w:szCs w:val="27"/>
        </w:rPr>
        <w:t>. В течение 3 рабочих дней со дня проведенной консультации учас</w:t>
      </w:r>
      <w:r w:rsidRPr="00CE484D">
        <w:rPr>
          <w:sz w:val="27"/>
          <w:szCs w:val="27"/>
        </w:rPr>
        <w:t>т</w:t>
      </w:r>
      <w:r w:rsidRPr="00CE484D">
        <w:rPr>
          <w:sz w:val="27"/>
          <w:szCs w:val="27"/>
        </w:rPr>
        <w:t>ник ко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 xml:space="preserve">курсного отбора обязан: </w:t>
      </w:r>
    </w:p>
    <w:p w:rsidR="00E52F9B" w:rsidRPr="00CE484D" w:rsidRDefault="00E52F9B" w:rsidP="00E52F9B">
      <w:pPr>
        <w:autoSpaceDE w:val="0"/>
        <w:autoSpaceDN w:val="0"/>
        <w:adjustRightInd w:val="0"/>
        <w:spacing w:after="38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- в случае согласия с предлагаемой </w:t>
      </w:r>
      <w:r>
        <w:rPr>
          <w:sz w:val="27"/>
          <w:szCs w:val="27"/>
        </w:rPr>
        <w:t>рабочей группой</w:t>
      </w:r>
      <w:r w:rsidRPr="00CE484D">
        <w:rPr>
          <w:sz w:val="27"/>
          <w:szCs w:val="27"/>
        </w:rPr>
        <w:t xml:space="preserve"> корректировкой объ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ма запрашиваемых средств по проекту - представить в конкурсную комиссию пис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 xml:space="preserve">мо-уведомление о согласовании скорректированной суммы запрашиваемых средств и новый вариант сметы расходов на реализацию проекта; 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- в случае отказа от предлагаемой </w:t>
      </w:r>
      <w:r>
        <w:rPr>
          <w:sz w:val="27"/>
          <w:szCs w:val="27"/>
        </w:rPr>
        <w:t>рабочей группой</w:t>
      </w:r>
      <w:r w:rsidRPr="00CE484D">
        <w:rPr>
          <w:sz w:val="27"/>
          <w:szCs w:val="27"/>
        </w:rPr>
        <w:t xml:space="preserve"> корректировки объема запрашиваемых средств по проекту - представить в конкурсную комиссию мот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>вированное письмо-уведомление об отказе в согласовании. При этом участник конкурсного отбора обязан представить обоснование запрашиваемых сумм по проекту с приложением подтверждающих докуме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 xml:space="preserve">тов. </w:t>
      </w:r>
    </w:p>
    <w:p w:rsidR="00E52F9B" w:rsidRPr="00CE484D" w:rsidRDefault="00E52F9B" w:rsidP="00E52F9B">
      <w:pPr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4.6.10. Формирование списка</w:t>
      </w:r>
      <w:r>
        <w:rPr>
          <w:sz w:val="27"/>
          <w:szCs w:val="27"/>
        </w:rPr>
        <w:t xml:space="preserve"> СО</w:t>
      </w:r>
      <w:r w:rsidRPr="00CE484D">
        <w:rPr>
          <w:sz w:val="27"/>
          <w:szCs w:val="27"/>
        </w:rPr>
        <w:t>НКО - победителей конкурсного отбора и предложений по размерам предоставляемых им субсидий осуществляется ко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курсной комиссией в пределах лимитов бюджетных обязательств, утве</w:t>
      </w:r>
      <w:r w:rsidRPr="00CE484D">
        <w:rPr>
          <w:sz w:val="27"/>
          <w:szCs w:val="27"/>
        </w:rPr>
        <w:t>р</w:t>
      </w:r>
      <w:r w:rsidRPr="00CE484D">
        <w:rPr>
          <w:sz w:val="27"/>
          <w:szCs w:val="27"/>
        </w:rPr>
        <w:t>жденных на реализацию ко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 xml:space="preserve">курсного отбора в текущем финансовом году. 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Объем предоставляемой СОНКО субсидии определяется исходя из объема средств, предусмотренного исполнителю МП на предоставление субсидий, ре</w:t>
      </w:r>
      <w:r w:rsidRPr="00CE484D">
        <w:rPr>
          <w:sz w:val="27"/>
          <w:szCs w:val="27"/>
        </w:rPr>
        <w:t>й</w:t>
      </w:r>
      <w:r w:rsidRPr="00CE484D">
        <w:rPr>
          <w:sz w:val="27"/>
          <w:szCs w:val="27"/>
        </w:rPr>
        <w:t xml:space="preserve">тинговой оценки заявки СОНКО – победителя конкурсного отбора, количества победителей конкурного отбора и размеров субсидий, запрашиваемых СОНКО – победителями конкурсного отбора из бюджета. </w:t>
      </w:r>
    </w:p>
    <w:p w:rsidR="00E52F9B" w:rsidRPr="00CE484D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lastRenderedPageBreak/>
        <w:t xml:space="preserve">Объем предоставляемой СОНКО субсидии не может составлять более 90% общей суммы затрат на реализацию проекта. </w:t>
      </w:r>
    </w:p>
    <w:p w:rsidR="00E52F9B" w:rsidRPr="008F0E53" w:rsidRDefault="00E52F9B" w:rsidP="00E52F9B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Объем субсидии, предоставляемой СОНКО – победителю конкурсного о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>бора, определяется с учетом сл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 xml:space="preserve">дующих условий: </w:t>
      </w:r>
    </w:p>
    <w:p w:rsidR="00E52F9B" w:rsidRPr="008F0E53" w:rsidRDefault="00E52F9B" w:rsidP="00E52F9B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- В случае если объем средств, запрашиваемых СОНКО - победителями ко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курсного отбора, меньше или равен лимиту бюджетных обязательств, утвержде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ных на реализацию конкурса в текущем финансовом году, размер предоставля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мой субсидии победителю конкурса определяется как общий объем средств, нео</w:t>
      </w:r>
      <w:r w:rsidRPr="008F0E53">
        <w:rPr>
          <w:sz w:val="27"/>
          <w:szCs w:val="27"/>
        </w:rPr>
        <w:t>б</w:t>
      </w:r>
      <w:r w:rsidRPr="008F0E53">
        <w:rPr>
          <w:sz w:val="27"/>
          <w:szCs w:val="27"/>
        </w:rPr>
        <w:t>ходимых на осуществление мероприятий проекта, за исключ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нием собственных средств, направляемых им на реализацию пр</w:t>
      </w:r>
      <w:r w:rsidRPr="008F0E53">
        <w:rPr>
          <w:sz w:val="27"/>
          <w:szCs w:val="27"/>
        </w:rPr>
        <w:t>о</w:t>
      </w:r>
      <w:r w:rsidRPr="008F0E53">
        <w:rPr>
          <w:sz w:val="27"/>
          <w:szCs w:val="27"/>
        </w:rPr>
        <w:t>екта.</w:t>
      </w:r>
    </w:p>
    <w:p w:rsidR="00E52F9B" w:rsidRPr="008F0E53" w:rsidRDefault="00E52F9B" w:rsidP="00E52F9B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- В случае если общий объем средств, запрашиваемых СОНКО - победит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лями конкурсного отбора на реализацию проектов, превышает лимиты бюдже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>ных обязательств, утвержденных на реализацию конкурса в текущем фина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совом году, размер предоставляемой победителю конкурсного отбора субсидии (Сi) рассчит</w:t>
      </w:r>
      <w:r w:rsidRPr="008F0E53">
        <w:rPr>
          <w:sz w:val="27"/>
          <w:szCs w:val="27"/>
        </w:rPr>
        <w:t>ы</w:t>
      </w:r>
      <w:r w:rsidRPr="008F0E53">
        <w:rPr>
          <w:sz w:val="27"/>
          <w:szCs w:val="27"/>
        </w:rPr>
        <w:t>вается по фо</w:t>
      </w:r>
      <w:r w:rsidRPr="008F0E53">
        <w:rPr>
          <w:sz w:val="27"/>
          <w:szCs w:val="27"/>
        </w:rPr>
        <w:t>р</w:t>
      </w:r>
      <w:r w:rsidRPr="008F0E53">
        <w:rPr>
          <w:sz w:val="27"/>
          <w:szCs w:val="27"/>
        </w:rPr>
        <w:t xml:space="preserve">муле (1): </w:t>
      </w:r>
    </w:p>
    <w:p w:rsidR="00E52F9B" w:rsidRPr="008F0E53" w:rsidRDefault="00E52F9B" w:rsidP="00E52F9B">
      <w:pPr>
        <w:ind w:firstLine="709"/>
        <w:jc w:val="center"/>
        <w:rPr>
          <w:i/>
          <w:sz w:val="27"/>
          <w:szCs w:val="27"/>
        </w:rPr>
      </w:pPr>
      <w:r w:rsidRPr="008F0E53">
        <w:rPr>
          <w:i/>
          <w:sz w:val="27"/>
          <w:szCs w:val="27"/>
        </w:rPr>
        <w:t>Сi = Зi × Kpi ×Kv (1)</w:t>
      </w:r>
    </w:p>
    <w:p w:rsidR="00E52F9B" w:rsidRPr="008F0E53" w:rsidRDefault="00E52F9B" w:rsidP="00E52F9B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где: </w:t>
      </w:r>
    </w:p>
    <w:p w:rsidR="00E52F9B" w:rsidRPr="008F0E53" w:rsidRDefault="00E52F9B" w:rsidP="00E52F9B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Зi – объем средств, запрашиваемый i-ым победителем конкурсного отб</w:t>
      </w:r>
      <w:r w:rsidRPr="008F0E53">
        <w:rPr>
          <w:sz w:val="27"/>
          <w:szCs w:val="27"/>
        </w:rPr>
        <w:t>о</w:t>
      </w:r>
      <w:r w:rsidRPr="008F0E53">
        <w:rPr>
          <w:sz w:val="27"/>
          <w:szCs w:val="27"/>
        </w:rPr>
        <w:t xml:space="preserve">ра; </w:t>
      </w:r>
    </w:p>
    <w:p w:rsidR="00E52F9B" w:rsidRPr="008F0E53" w:rsidRDefault="00E52F9B" w:rsidP="00E52F9B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Кpi – коэффициент результативности, Кpi= КВi / КВmax; </w:t>
      </w:r>
    </w:p>
    <w:p w:rsidR="00E52F9B" w:rsidRPr="008F0E53" w:rsidRDefault="00E52F9B" w:rsidP="00E52F9B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КВi – количество баллов i-ого победителя конкурсного отбора, опред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ляемых в соответствии с критериями оценки (</w:t>
      </w:r>
      <w:r>
        <w:rPr>
          <w:sz w:val="27"/>
          <w:szCs w:val="27"/>
        </w:rPr>
        <w:t>п</w:t>
      </w:r>
      <w:r w:rsidRPr="008F0E53">
        <w:rPr>
          <w:sz w:val="27"/>
          <w:szCs w:val="27"/>
        </w:rPr>
        <w:t>риложения 2 к настоящему П</w:t>
      </w:r>
      <w:r w:rsidRPr="008F0E53">
        <w:rPr>
          <w:sz w:val="27"/>
          <w:szCs w:val="27"/>
        </w:rPr>
        <w:t>о</w:t>
      </w:r>
      <w:r w:rsidRPr="008F0E53">
        <w:rPr>
          <w:sz w:val="27"/>
          <w:szCs w:val="27"/>
        </w:rPr>
        <w:t>рядку);</w:t>
      </w:r>
    </w:p>
    <w:p w:rsidR="00E52F9B" w:rsidRPr="008F0E53" w:rsidRDefault="00E52F9B" w:rsidP="00E52F9B">
      <w:pPr>
        <w:jc w:val="both"/>
        <w:rPr>
          <w:i/>
          <w:sz w:val="27"/>
          <w:szCs w:val="27"/>
        </w:rPr>
      </w:pPr>
      <w:r w:rsidRPr="008F0E53">
        <w:rPr>
          <w:sz w:val="27"/>
          <w:szCs w:val="27"/>
        </w:rPr>
        <w:t>КВmax – максимальное количество баллов, которое возможно набрать в соотве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>ствии с критериями оценки</w:t>
      </w:r>
      <w:r w:rsidRPr="008F0E53">
        <w:rPr>
          <w:i/>
          <w:sz w:val="27"/>
          <w:szCs w:val="27"/>
        </w:rPr>
        <w:t xml:space="preserve"> </w:t>
      </w:r>
      <w:r w:rsidRPr="008F0E53">
        <w:rPr>
          <w:sz w:val="27"/>
          <w:szCs w:val="27"/>
        </w:rPr>
        <w:t>(</w:t>
      </w:r>
      <w:r>
        <w:rPr>
          <w:sz w:val="27"/>
          <w:szCs w:val="27"/>
        </w:rPr>
        <w:t>п</w:t>
      </w:r>
      <w:r w:rsidRPr="008F0E53">
        <w:rPr>
          <w:sz w:val="27"/>
          <w:szCs w:val="27"/>
        </w:rPr>
        <w:t>риложения 2 к настоящему Порядку);</w:t>
      </w:r>
      <w:r w:rsidRPr="008F0E53">
        <w:rPr>
          <w:i/>
          <w:sz w:val="27"/>
          <w:szCs w:val="27"/>
        </w:rPr>
        <w:t xml:space="preserve"> </w:t>
      </w:r>
    </w:p>
    <w:p w:rsidR="00E52F9B" w:rsidRPr="008F0E53" w:rsidRDefault="00E52F9B" w:rsidP="00E52F9B">
      <w:pPr>
        <w:ind w:firstLine="5103"/>
        <w:jc w:val="both"/>
        <w:rPr>
          <w:szCs w:val="27"/>
        </w:rPr>
      </w:pPr>
      <w:r w:rsidRPr="008F0E53">
        <w:rPr>
          <w:szCs w:val="27"/>
        </w:rPr>
        <w:t>n</w:t>
      </w:r>
    </w:p>
    <w:p w:rsidR="00E52F9B" w:rsidRPr="008F0E53" w:rsidRDefault="00E52F9B" w:rsidP="00E52F9B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Kv – коэффициент выравнивания, Kv = С / Σ (Зi × Кpi), </w:t>
      </w:r>
    </w:p>
    <w:p w:rsidR="00E52F9B" w:rsidRPr="008F0E53" w:rsidRDefault="00E52F9B" w:rsidP="00E52F9B">
      <w:pPr>
        <w:ind w:firstLine="5103"/>
        <w:jc w:val="both"/>
        <w:rPr>
          <w:szCs w:val="27"/>
        </w:rPr>
      </w:pPr>
      <w:r w:rsidRPr="008F0E53">
        <w:rPr>
          <w:szCs w:val="27"/>
        </w:rPr>
        <w:t>i=1</w:t>
      </w:r>
    </w:p>
    <w:p w:rsidR="00E52F9B" w:rsidRPr="008F0E53" w:rsidRDefault="00E52F9B" w:rsidP="00E52F9B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С – общий объем средств, утвержденных на реализацию конкурса в текущем ф</w:t>
      </w:r>
      <w:r w:rsidRPr="008F0E53">
        <w:rPr>
          <w:sz w:val="27"/>
          <w:szCs w:val="27"/>
        </w:rPr>
        <w:t>и</w:t>
      </w:r>
      <w:r w:rsidRPr="008F0E53">
        <w:rPr>
          <w:sz w:val="27"/>
          <w:szCs w:val="27"/>
        </w:rPr>
        <w:t>нансовом году.</w:t>
      </w:r>
    </w:p>
    <w:p w:rsidR="00E52F9B" w:rsidRPr="008F0E53" w:rsidRDefault="00E52F9B" w:rsidP="00E52F9B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4.6.11. Решение конкурсной комиссии оформляется итоговым протоколом в течение 5 рабочих дней с даты проведения заседания конкурсной комиссии, на к</w:t>
      </w:r>
      <w:r w:rsidRPr="008F0E53">
        <w:rPr>
          <w:sz w:val="27"/>
          <w:szCs w:val="27"/>
        </w:rPr>
        <w:t>о</w:t>
      </w:r>
      <w:r w:rsidRPr="008F0E53">
        <w:rPr>
          <w:sz w:val="27"/>
          <w:szCs w:val="27"/>
        </w:rPr>
        <w:t>тором было принято решение об определении победителей конкурсного отб</w:t>
      </w:r>
      <w:r w:rsidRPr="008F0E53">
        <w:rPr>
          <w:sz w:val="27"/>
          <w:szCs w:val="27"/>
        </w:rPr>
        <w:t>о</w:t>
      </w:r>
      <w:r w:rsidRPr="008F0E53">
        <w:rPr>
          <w:sz w:val="27"/>
          <w:szCs w:val="27"/>
        </w:rPr>
        <w:t>ра, напра</w:t>
      </w:r>
      <w:r w:rsidRPr="008F0E53">
        <w:rPr>
          <w:sz w:val="27"/>
          <w:szCs w:val="27"/>
        </w:rPr>
        <w:t>в</w:t>
      </w:r>
      <w:r w:rsidRPr="008F0E53">
        <w:rPr>
          <w:sz w:val="27"/>
          <w:szCs w:val="27"/>
        </w:rPr>
        <w:t xml:space="preserve">ляется исполнителю МП. </w:t>
      </w:r>
    </w:p>
    <w:p w:rsidR="00E52F9B" w:rsidRPr="00C56804" w:rsidRDefault="00E52F9B" w:rsidP="00E52F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Итоговый протокол заседаний Комиссии должен содержать св</w:t>
      </w:r>
      <w:r w:rsidRPr="00C56804">
        <w:rPr>
          <w:sz w:val="27"/>
          <w:szCs w:val="27"/>
        </w:rPr>
        <w:t>е</w:t>
      </w:r>
      <w:r w:rsidRPr="00C56804">
        <w:rPr>
          <w:sz w:val="27"/>
          <w:szCs w:val="27"/>
        </w:rPr>
        <w:t>дения:</w:t>
      </w:r>
    </w:p>
    <w:p w:rsidR="00E52F9B" w:rsidRPr="00C5680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 xml:space="preserve">о заявках </w:t>
      </w:r>
      <w:r>
        <w:rPr>
          <w:sz w:val="27"/>
          <w:szCs w:val="27"/>
        </w:rPr>
        <w:t>участников конкурсного отбора</w:t>
      </w:r>
      <w:r w:rsidRPr="00C56804">
        <w:rPr>
          <w:sz w:val="27"/>
          <w:szCs w:val="27"/>
        </w:rPr>
        <w:t xml:space="preserve">, не допущенных к участию в </w:t>
      </w:r>
      <w:r>
        <w:rPr>
          <w:sz w:val="27"/>
          <w:szCs w:val="27"/>
        </w:rPr>
        <w:t>о</w:t>
      </w:r>
      <w:r w:rsidRPr="00C56804">
        <w:rPr>
          <w:sz w:val="27"/>
          <w:szCs w:val="27"/>
        </w:rPr>
        <w:t>тборе;</w:t>
      </w:r>
    </w:p>
    <w:p w:rsidR="00E52F9B" w:rsidRPr="00C5680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 xml:space="preserve">о заявках </w:t>
      </w:r>
      <w:r>
        <w:rPr>
          <w:sz w:val="27"/>
          <w:szCs w:val="27"/>
        </w:rPr>
        <w:t>участников конкурсного отбора</w:t>
      </w:r>
      <w:r w:rsidRPr="00C56804">
        <w:rPr>
          <w:sz w:val="27"/>
          <w:szCs w:val="27"/>
        </w:rPr>
        <w:t xml:space="preserve">, допущенных к участию в </w:t>
      </w:r>
      <w:r>
        <w:rPr>
          <w:sz w:val="27"/>
          <w:szCs w:val="27"/>
        </w:rPr>
        <w:t>о</w:t>
      </w:r>
      <w:r w:rsidRPr="00C56804">
        <w:rPr>
          <w:sz w:val="27"/>
          <w:szCs w:val="27"/>
        </w:rPr>
        <w:t>т</w:t>
      </w:r>
      <w:r w:rsidRPr="00C56804">
        <w:rPr>
          <w:sz w:val="27"/>
          <w:szCs w:val="27"/>
        </w:rPr>
        <w:t>боре;</w:t>
      </w:r>
    </w:p>
    <w:p w:rsidR="00E52F9B" w:rsidRPr="00C56804" w:rsidRDefault="00E52F9B" w:rsidP="00E52F9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</w:r>
      <w:r w:rsidRPr="00C56804">
        <w:rPr>
          <w:color w:val="000000"/>
          <w:sz w:val="27"/>
          <w:szCs w:val="27"/>
        </w:rPr>
        <w:t>список СОНКО - победителей конкурсного отбора, наименования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тов - победителей конкурсного отбора и размер</w:t>
      </w:r>
      <w:r>
        <w:rPr>
          <w:color w:val="000000"/>
          <w:sz w:val="27"/>
          <w:szCs w:val="27"/>
        </w:rPr>
        <w:t>ы</w:t>
      </w:r>
      <w:r w:rsidRPr="00C56804">
        <w:rPr>
          <w:color w:val="000000"/>
          <w:sz w:val="27"/>
          <w:szCs w:val="27"/>
        </w:rPr>
        <w:t xml:space="preserve"> предоставляемых субс</w:t>
      </w:r>
      <w:r w:rsidRPr="00C56804">
        <w:rPr>
          <w:color w:val="000000"/>
          <w:sz w:val="27"/>
          <w:szCs w:val="27"/>
        </w:rPr>
        <w:t>и</w:t>
      </w:r>
      <w:r w:rsidRPr="00C56804">
        <w:rPr>
          <w:color w:val="000000"/>
          <w:sz w:val="27"/>
          <w:szCs w:val="27"/>
        </w:rPr>
        <w:t>дий.</w:t>
      </w:r>
    </w:p>
    <w:p w:rsidR="00E52F9B" w:rsidRPr="00C56804" w:rsidRDefault="00E52F9B" w:rsidP="00E52F9B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4.6.12. Выписка из протокола размещается исполнителем МП на </w:t>
      </w:r>
      <w:r>
        <w:rPr>
          <w:color w:val="000000"/>
          <w:sz w:val="27"/>
          <w:szCs w:val="27"/>
        </w:rPr>
        <w:t>официал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ном сайте исполнителя МП</w:t>
      </w:r>
      <w:r w:rsidRPr="00C56804">
        <w:rPr>
          <w:color w:val="000000"/>
          <w:sz w:val="27"/>
          <w:szCs w:val="27"/>
        </w:rPr>
        <w:t xml:space="preserve"> в течение </w:t>
      </w:r>
      <w:r>
        <w:rPr>
          <w:color w:val="000000"/>
          <w:sz w:val="27"/>
          <w:szCs w:val="27"/>
        </w:rPr>
        <w:t>6</w:t>
      </w:r>
      <w:r w:rsidRPr="00C56804">
        <w:rPr>
          <w:color w:val="000000"/>
          <w:sz w:val="27"/>
          <w:szCs w:val="27"/>
        </w:rPr>
        <w:t xml:space="preserve"> рабочих дней с даты принятия решения конкурсной коми</w:t>
      </w:r>
      <w:r w:rsidRPr="00C56804">
        <w:rPr>
          <w:color w:val="000000"/>
          <w:sz w:val="27"/>
          <w:szCs w:val="27"/>
        </w:rPr>
        <w:t>с</w:t>
      </w:r>
      <w:r w:rsidRPr="00C56804">
        <w:rPr>
          <w:color w:val="000000"/>
          <w:sz w:val="27"/>
          <w:szCs w:val="27"/>
        </w:rPr>
        <w:t>сией.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4.6.13. </w:t>
      </w:r>
      <w:r w:rsidRPr="00C56804">
        <w:rPr>
          <w:sz w:val="27"/>
          <w:szCs w:val="27"/>
        </w:rPr>
        <w:t>На основании итогового протокола заседания Комиссии в</w:t>
      </w:r>
      <w:r w:rsidRPr="00C56804">
        <w:rPr>
          <w:color w:val="000000"/>
          <w:sz w:val="27"/>
          <w:szCs w:val="27"/>
        </w:rPr>
        <w:t xml:space="preserve"> течение 5 рабочих дней с момента утверждения конкурсной комиссией списка СОНКО - п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>бедителей конкурсного отбора исполнитель МП издает правовой акт об определ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нии победителей конкурсного отбора с ук</w:t>
      </w:r>
      <w:r w:rsidRPr="00C56804">
        <w:rPr>
          <w:color w:val="000000"/>
          <w:sz w:val="27"/>
          <w:szCs w:val="27"/>
        </w:rPr>
        <w:t>а</w:t>
      </w:r>
      <w:r w:rsidRPr="00C56804">
        <w:rPr>
          <w:color w:val="000000"/>
          <w:sz w:val="27"/>
          <w:szCs w:val="27"/>
        </w:rPr>
        <w:t xml:space="preserve">занием объемов субсидий.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lastRenderedPageBreak/>
        <w:t>4.7. Не позднее 5 рабочих дней с даты принятия правового акта о распред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лении субсидий между СОНКО – победителями конкурсного отбора, исполн</w:t>
      </w:r>
      <w:r w:rsidRPr="00C56804">
        <w:rPr>
          <w:color w:val="000000"/>
          <w:sz w:val="27"/>
          <w:szCs w:val="27"/>
        </w:rPr>
        <w:t>и</w:t>
      </w:r>
      <w:r w:rsidRPr="00C56804">
        <w:rPr>
          <w:color w:val="000000"/>
          <w:sz w:val="27"/>
          <w:szCs w:val="27"/>
        </w:rPr>
        <w:t>тель МП подписывает проект соглашения о предоставлении субсидии (далее – согл</w:t>
      </w:r>
      <w:r w:rsidRPr="00C56804">
        <w:rPr>
          <w:color w:val="000000"/>
          <w:sz w:val="27"/>
          <w:szCs w:val="27"/>
        </w:rPr>
        <w:t>а</w:t>
      </w:r>
      <w:r w:rsidRPr="00C56804">
        <w:rPr>
          <w:color w:val="000000"/>
          <w:sz w:val="27"/>
          <w:szCs w:val="27"/>
        </w:rPr>
        <w:t xml:space="preserve">шение) и приглашает </w:t>
      </w:r>
      <w:r>
        <w:rPr>
          <w:color w:val="000000"/>
          <w:sz w:val="27"/>
          <w:szCs w:val="27"/>
        </w:rPr>
        <w:t xml:space="preserve">уполномоченных представителей </w:t>
      </w:r>
      <w:r w:rsidRPr="00C56804">
        <w:rPr>
          <w:color w:val="000000"/>
          <w:sz w:val="27"/>
          <w:szCs w:val="27"/>
        </w:rPr>
        <w:t xml:space="preserve">СОНКО – победителей конкурсного отбора для подписания соглашений.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4.8. Конкурсный отбор признается несостоявшимся в следующих сл</w:t>
      </w:r>
      <w:r w:rsidRPr="00C56804">
        <w:rPr>
          <w:sz w:val="27"/>
          <w:szCs w:val="27"/>
        </w:rPr>
        <w:t>у</w:t>
      </w:r>
      <w:r w:rsidRPr="00C56804">
        <w:rPr>
          <w:sz w:val="27"/>
          <w:szCs w:val="27"/>
        </w:rPr>
        <w:t>чаях:</w:t>
      </w:r>
    </w:p>
    <w:p w:rsidR="00E52F9B" w:rsidRPr="00C56804" w:rsidRDefault="00E52F9B" w:rsidP="00E52F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>не поступило ни одной заявки;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в конкурсном отборе участвовала одна СОНКО, но представленный ею проект не набрал необходимого количества баллов, указанного в подпункте 4.6.5 пункта 4.6. текущего раздела;</w:t>
      </w:r>
    </w:p>
    <w:p w:rsidR="00E52F9B" w:rsidRPr="00C56804" w:rsidRDefault="00E52F9B" w:rsidP="00E52F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>ни одна СОНКО не допущена к участию в конкурсном о</w:t>
      </w:r>
      <w:r w:rsidRPr="00C56804">
        <w:rPr>
          <w:sz w:val="27"/>
          <w:szCs w:val="27"/>
        </w:rPr>
        <w:t>т</w:t>
      </w:r>
      <w:r w:rsidRPr="00C56804">
        <w:rPr>
          <w:sz w:val="27"/>
          <w:szCs w:val="27"/>
        </w:rPr>
        <w:t>боре.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 xml:space="preserve"> Признание конкурсного отбора несостоявшимся оформляется правовым а</w:t>
      </w:r>
      <w:r w:rsidRPr="00C56804">
        <w:rPr>
          <w:sz w:val="27"/>
          <w:szCs w:val="27"/>
        </w:rPr>
        <w:t>к</w:t>
      </w:r>
      <w:r w:rsidRPr="00C56804">
        <w:rPr>
          <w:sz w:val="27"/>
          <w:szCs w:val="27"/>
        </w:rPr>
        <w:t>том исполнителя МП, который принимается в течение 25 рабочих дней со дня окончания приема заявок.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В случае признания конкурсного отбора несостоявшимся организатор ко</w:t>
      </w:r>
      <w:r w:rsidRPr="00C56804">
        <w:rPr>
          <w:sz w:val="27"/>
          <w:szCs w:val="27"/>
        </w:rPr>
        <w:t>н</w:t>
      </w:r>
      <w:r w:rsidRPr="00C56804">
        <w:rPr>
          <w:sz w:val="27"/>
          <w:szCs w:val="27"/>
        </w:rPr>
        <w:t xml:space="preserve">курса объявляет новый конкурсный отбор в соответствии с Порядком в срок не более 2 месяцев со дня признания конкурсного отбора несостоявшимся, но не позднее 01 декабря текущего финансового года.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sz w:val="27"/>
          <w:szCs w:val="27"/>
        </w:rPr>
        <w:t>4.9.</w:t>
      </w:r>
      <w:r w:rsidRPr="00C56804">
        <w:rPr>
          <w:color w:val="000000"/>
          <w:sz w:val="27"/>
          <w:szCs w:val="27"/>
        </w:rPr>
        <w:t xml:space="preserve"> </w:t>
      </w:r>
      <w:r w:rsidRPr="00C56804">
        <w:rPr>
          <w:sz w:val="27"/>
          <w:szCs w:val="27"/>
        </w:rPr>
        <w:t xml:space="preserve"> </w:t>
      </w:r>
      <w:r w:rsidRPr="00C56804">
        <w:rPr>
          <w:color w:val="000000"/>
          <w:sz w:val="27"/>
          <w:szCs w:val="27"/>
        </w:rPr>
        <w:t>СОНКО исключается из числа победителей конкурсного отбора в сл</w:t>
      </w:r>
      <w:r w:rsidRPr="00C56804">
        <w:rPr>
          <w:color w:val="000000"/>
          <w:sz w:val="27"/>
          <w:szCs w:val="27"/>
        </w:rPr>
        <w:t>у</w:t>
      </w:r>
      <w:r w:rsidRPr="00C56804">
        <w:rPr>
          <w:color w:val="000000"/>
          <w:sz w:val="27"/>
          <w:szCs w:val="27"/>
        </w:rPr>
        <w:t xml:space="preserve">чаях: </w:t>
      </w:r>
    </w:p>
    <w:p w:rsidR="00E52F9B" w:rsidRPr="00C56804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- получения исполнителем МП официального уведомления от СОНКО - п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 xml:space="preserve">бедителя конкурсного отбора об отказе от получения субсидии; </w:t>
      </w:r>
    </w:p>
    <w:p w:rsidR="00E52F9B" w:rsidRPr="00C56804" w:rsidRDefault="00E52F9B" w:rsidP="00E52F9B">
      <w:pPr>
        <w:autoSpaceDE w:val="0"/>
        <w:autoSpaceDN w:val="0"/>
        <w:adjustRightInd w:val="0"/>
        <w:spacing w:after="39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не подписания в срок, предусмотренный пунктом 4.7. </w:t>
      </w:r>
      <w:r>
        <w:rPr>
          <w:color w:val="000000"/>
          <w:sz w:val="27"/>
          <w:szCs w:val="27"/>
        </w:rPr>
        <w:t xml:space="preserve">текущего раздела </w:t>
      </w:r>
      <w:r w:rsidRPr="00C56804">
        <w:rPr>
          <w:color w:val="000000"/>
          <w:sz w:val="27"/>
          <w:szCs w:val="27"/>
        </w:rPr>
        <w:t>н</w:t>
      </w:r>
      <w:r w:rsidRPr="00C56804">
        <w:rPr>
          <w:color w:val="000000"/>
          <w:sz w:val="27"/>
          <w:szCs w:val="27"/>
        </w:rPr>
        <w:t>а</w:t>
      </w:r>
      <w:r w:rsidRPr="00C56804">
        <w:rPr>
          <w:color w:val="000000"/>
          <w:sz w:val="27"/>
          <w:szCs w:val="27"/>
        </w:rPr>
        <w:t xml:space="preserve">стоящего Порядка проекта соглашения;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выявления при подготовке проектов соглашений фактов представления в заявке </w:t>
      </w:r>
      <w:r w:rsidRPr="00C56804">
        <w:rPr>
          <w:sz w:val="27"/>
          <w:szCs w:val="27"/>
        </w:rPr>
        <w:t>СОНКО - победителя конкурсного отбора, недостоверной информации, фактов несоответствия заявки требованиям, указанным в пункте 2.3. раздела 2 н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стоящего Порядка.</w:t>
      </w:r>
      <w:r w:rsidRPr="00C56804">
        <w:rPr>
          <w:color w:val="FF0000"/>
          <w:sz w:val="27"/>
          <w:szCs w:val="27"/>
        </w:rPr>
        <w:t xml:space="preserve"> 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4.10. При наличии обстоятельств, указанных в пункте 4.9. </w:t>
      </w:r>
      <w:r>
        <w:rPr>
          <w:color w:val="000000"/>
          <w:sz w:val="27"/>
          <w:szCs w:val="27"/>
        </w:rPr>
        <w:t xml:space="preserve">текущего </w:t>
      </w:r>
      <w:r w:rsidRPr="00C56804">
        <w:rPr>
          <w:color w:val="000000"/>
          <w:sz w:val="27"/>
          <w:szCs w:val="27"/>
        </w:rPr>
        <w:t>ра</w:t>
      </w:r>
      <w:r w:rsidRPr="00C56804">
        <w:rPr>
          <w:color w:val="000000"/>
          <w:sz w:val="27"/>
          <w:szCs w:val="27"/>
        </w:rPr>
        <w:t>з</w:t>
      </w:r>
      <w:r w:rsidRPr="00C56804">
        <w:rPr>
          <w:color w:val="000000"/>
          <w:sz w:val="27"/>
          <w:szCs w:val="27"/>
        </w:rPr>
        <w:t>дела настоящего Порядка, исполнитель МП информирует конкурсную комиссию о н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обходимости принятия решения об исключении победителя конкурсного отб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>ра из списка победителей конкурсного отбора в срок не позднее 20 раб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>чих дней с даты принятия правового акта об определении победителей конкурсного отб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 xml:space="preserve">ра.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В течение 5 рабочих дней с даты получения такого уведомления конкур</w:t>
      </w:r>
      <w:r w:rsidRPr="00C56804">
        <w:rPr>
          <w:color w:val="000000"/>
          <w:sz w:val="27"/>
          <w:szCs w:val="27"/>
        </w:rPr>
        <w:t>с</w:t>
      </w:r>
      <w:r w:rsidRPr="00C56804">
        <w:rPr>
          <w:color w:val="000000"/>
          <w:sz w:val="27"/>
          <w:szCs w:val="27"/>
        </w:rPr>
        <w:t>ная комиссия исходя из сформированных ранее итоговых рейтингов проектов и в</w:t>
      </w:r>
      <w:r w:rsidRPr="00C56804">
        <w:rPr>
          <w:color w:val="000000"/>
          <w:sz w:val="27"/>
          <w:szCs w:val="27"/>
        </w:rPr>
        <w:t>ы</w:t>
      </w:r>
      <w:r w:rsidRPr="00C56804">
        <w:rPr>
          <w:color w:val="000000"/>
          <w:sz w:val="27"/>
          <w:szCs w:val="27"/>
        </w:rPr>
        <w:t>свободившейся суммы средств бюджета отменяет принятое решение об определ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нии победителя конкурсного отбора и принимает решение об опред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лении другого победителя конкурсного отбора, получившего наибольший балл в рейтинге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тов СОНКО, но не включенного в список победителей ко</w:t>
      </w:r>
      <w:r w:rsidRPr="00C56804">
        <w:rPr>
          <w:color w:val="000000"/>
          <w:sz w:val="27"/>
          <w:szCs w:val="27"/>
        </w:rPr>
        <w:t>н</w:t>
      </w:r>
      <w:r w:rsidRPr="00C56804">
        <w:rPr>
          <w:color w:val="000000"/>
          <w:sz w:val="27"/>
          <w:szCs w:val="27"/>
        </w:rPr>
        <w:t xml:space="preserve">курсного отбора.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При этом объемы субсидий, предоставляемых иным СОНКО - победит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 xml:space="preserve">лям конкурсного отбора, остаются неизменными.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C56804">
        <w:rPr>
          <w:color w:val="000000"/>
          <w:sz w:val="27"/>
          <w:szCs w:val="27"/>
        </w:rPr>
        <w:t>В течение 3 рабочих дней со дня принятия конкурсной комиссией реш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 xml:space="preserve">ния, указанного в абзаце </w:t>
      </w:r>
      <w:r>
        <w:rPr>
          <w:color w:val="000000"/>
          <w:sz w:val="27"/>
          <w:szCs w:val="27"/>
        </w:rPr>
        <w:t>втором</w:t>
      </w:r>
      <w:r w:rsidRPr="00C56804">
        <w:rPr>
          <w:color w:val="000000"/>
          <w:sz w:val="27"/>
          <w:szCs w:val="27"/>
        </w:rPr>
        <w:t xml:space="preserve"> данного пункта, в правовой акт исполн</w:t>
      </w:r>
      <w:r w:rsidRPr="00C56804">
        <w:rPr>
          <w:color w:val="000000"/>
          <w:sz w:val="27"/>
          <w:szCs w:val="27"/>
        </w:rPr>
        <w:t>и</w:t>
      </w:r>
      <w:r w:rsidRPr="00C56804">
        <w:rPr>
          <w:color w:val="000000"/>
          <w:sz w:val="27"/>
          <w:szCs w:val="27"/>
        </w:rPr>
        <w:t>теля МП об определении победителей конкурсного отбора вносятся изменения об определ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нии другого победителя конкурсного отбора.</w:t>
      </w:r>
    </w:p>
    <w:p w:rsidR="00E52F9B" w:rsidRDefault="00E52F9B" w:rsidP="00E52F9B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E52F9B" w:rsidRPr="00C56804" w:rsidRDefault="00E52F9B" w:rsidP="00E52F9B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C56804">
        <w:rPr>
          <w:b/>
          <w:sz w:val="27"/>
          <w:szCs w:val="27"/>
        </w:rPr>
        <w:t>5. Условия и порядок предоставления субсидий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lastRenderedPageBreak/>
        <w:t>5.1.</w:t>
      </w:r>
      <w:r w:rsidRPr="00C56804">
        <w:rPr>
          <w:sz w:val="27"/>
          <w:szCs w:val="27"/>
        </w:rPr>
        <w:tab/>
        <w:t>Субсидии предоставляются получателям при соблюдении следу</w:t>
      </w:r>
      <w:r w:rsidRPr="00C56804">
        <w:rPr>
          <w:sz w:val="27"/>
          <w:szCs w:val="27"/>
        </w:rPr>
        <w:t>ю</w:t>
      </w:r>
      <w:r w:rsidRPr="00C56804">
        <w:rPr>
          <w:sz w:val="27"/>
          <w:szCs w:val="27"/>
        </w:rPr>
        <w:t>щих условий:</w:t>
      </w:r>
    </w:p>
    <w:p w:rsidR="00E52F9B" w:rsidRPr="00C56804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прохождение получателем конкурсного отбора,</w:t>
      </w:r>
    </w:p>
    <w:p w:rsidR="00E52F9B" w:rsidRPr="00C56804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соответствие получателя на 01 число месяца, предшествующего месяцу в котором планируется заключение соглашения о предоставлении субсидии, треб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 xml:space="preserve">ваниям, обозначенным в п.2.3. </w:t>
      </w:r>
      <w:r>
        <w:rPr>
          <w:sz w:val="27"/>
          <w:szCs w:val="27"/>
        </w:rPr>
        <w:t xml:space="preserve">раздела 2. </w:t>
      </w:r>
      <w:r w:rsidRPr="00C56804">
        <w:rPr>
          <w:sz w:val="27"/>
          <w:szCs w:val="27"/>
        </w:rPr>
        <w:t xml:space="preserve">настоящего Порядка. </w:t>
      </w:r>
    </w:p>
    <w:p w:rsidR="00E52F9B" w:rsidRPr="00C56804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наличие обязательства со стороны СОНКО по финансированию не менее 10</w:t>
      </w:r>
      <w:r>
        <w:rPr>
          <w:sz w:val="27"/>
          <w:szCs w:val="27"/>
        </w:rPr>
        <w:t>%</w:t>
      </w:r>
      <w:r w:rsidRPr="00C56804">
        <w:rPr>
          <w:sz w:val="27"/>
          <w:szCs w:val="27"/>
        </w:rPr>
        <w:t xml:space="preserve"> сметы расходов на реализацию проекта за счет средств из внебюджетных и</w:t>
      </w:r>
      <w:r w:rsidRPr="00C56804">
        <w:rPr>
          <w:sz w:val="27"/>
          <w:szCs w:val="27"/>
        </w:rPr>
        <w:t>с</w:t>
      </w:r>
      <w:r w:rsidRPr="00C56804">
        <w:rPr>
          <w:sz w:val="27"/>
          <w:szCs w:val="27"/>
        </w:rPr>
        <w:t>точников.</w:t>
      </w:r>
    </w:p>
    <w:p w:rsidR="00E52F9B" w:rsidRPr="00C56804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5.2.</w:t>
      </w:r>
      <w:r w:rsidRPr="00C56804">
        <w:rPr>
          <w:sz w:val="27"/>
          <w:szCs w:val="27"/>
        </w:rPr>
        <w:tab/>
        <w:t>Субсидия носит целевой характер и должна быть израсходована на до</w:t>
      </w:r>
      <w:r w:rsidRPr="00C56804">
        <w:rPr>
          <w:sz w:val="27"/>
          <w:szCs w:val="27"/>
        </w:rPr>
        <w:t>с</w:t>
      </w:r>
      <w:r w:rsidRPr="00C56804">
        <w:rPr>
          <w:sz w:val="27"/>
          <w:szCs w:val="27"/>
        </w:rPr>
        <w:t>тижение значений показателей результативности (целевых показателей) использ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>вания субсидии в соответствии со сметой расходов на реализацию проекта. Пол</w:t>
      </w:r>
      <w:r w:rsidRPr="00C56804">
        <w:rPr>
          <w:sz w:val="27"/>
          <w:szCs w:val="27"/>
        </w:rPr>
        <w:t>у</w:t>
      </w:r>
      <w:r w:rsidRPr="00C56804">
        <w:rPr>
          <w:sz w:val="27"/>
          <w:szCs w:val="27"/>
        </w:rPr>
        <w:t>чатели субсидий несут ответственность за целевое использование средств субс</w:t>
      </w:r>
      <w:r w:rsidRPr="00C56804">
        <w:rPr>
          <w:sz w:val="27"/>
          <w:szCs w:val="27"/>
        </w:rPr>
        <w:t>и</w:t>
      </w:r>
      <w:r w:rsidRPr="00C56804">
        <w:rPr>
          <w:sz w:val="27"/>
          <w:szCs w:val="27"/>
        </w:rPr>
        <w:t>дий в соответствии с действующим законодательством</w:t>
      </w:r>
      <w:r>
        <w:rPr>
          <w:sz w:val="27"/>
          <w:szCs w:val="27"/>
        </w:rPr>
        <w:t xml:space="preserve"> Росси</w:t>
      </w:r>
      <w:r>
        <w:rPr>
          <w:sz w:val="27"/>
          <w:szCs w:val="27"/>
        </w:rPr>
        <w:t>й</w:t>
      </w:r>
      <w:r>
        <w:rPr>
          <w:sz w:val="27"/>
          <w:szCs w:val="27"/>
        </w:rPr>
        <w:t>ской Федерации</w:t>
      </w:r>
      <w:r w:rsidRPr="00C56804">
        <w:rPr>
          <w:sz w:val="27"/>
          <w:szCs w:val="27"/>
        </w:rPr>
        <w:t>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5.3. За счет субсидий получатели вправе планировать и осуществлять сл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 xml:space="preserve">дующие расходы: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- вознаграждение специалистов (физических лиц, работающих по гражда</w:t>
      </w:r>
      <w:r w:rsidRPr="00C56804">
        <w:rPr>
          <w:color w:val="000000"/>
          <w:sz w:val="27"/>
          <w:szCs w:val="27"/>
        </w:rPr>
        <w:t>н</w:t>
      </w:r>
      <w:r w:rsidRPr="00C56804">
        <w:rPr>
          <w:color w:val="000000"/>
          <w:sz w:val="27"/>
          <w:szCs w:val="27"/>
        </w:rPr>
        <w:t>ско-правовому догов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 xml:space="preserve">ру);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страховые взносы;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- издательско-полиграфические услуги (в том числе изготовление макета, разработка дизайна и</w:t>
      </w:r>
      <w:r w:rsidRPr="00C56804">
        <w:rPr>
          <w:color w:val="000000"/>
          <w:sz w:val="27"/>
          <w:szCs w:val="27"/>
        </w:rPr>
        <w:t>з</w:t>
      </w:r>
      <w:r w:rsidRPr="00C56804">
        <w:rPr>
          <w:color w:val="000000"/>
          <w:sz w:val="27"/>
          <w:szCs w:val="27"/>
        </w:rPr>
        <w:t xml:space="preserve">дательско-полиграфической продукции);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подарки, сувенирная продукция;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проживание, проезд;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коммунальные платежи;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аренда помещения;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аренда оборудования;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- информационные услуги (в том числе размещение информации о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те в сре</w:t>
      </w:r>
      <w:r w:rsidRPr="00C56804">
        <w:rPr>
          <w:color w:val="000000"/>
          <w:sz w:val="27"/>
          <w:szCs w:val="27"/>
        </w:rPr>
        <w:t>д</w:t>
      </w:r>
      <w:r w:rsidRPr="00C56804">
        <w:rPr>
          <w:color w:val="000000"/>
          <w:sz w:val="27"/>
          <w:szCs w:val="27"/>
        </w:rPr>
        <w:t xml:space="preserve">ствах массовой информации);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приобретение оборудования;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расходные материалы и комплектующие изделия, инвентарь;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покупка и/или создание программного обеспечения;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>- создание и/или техническая поддержка сайта СОНКО в информац</w:t>
      </w:r>
      <w:r w:rsidRPr="00C56804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онно-телекоммуникационной сети «</w:t>
      </w:r>
      <w:r w:rsidRPr="00C56804">
        <w:rPr>
          <w:color w:val="000000"/>
          <w:sz w:val="27"/>
          <w:szCs w:val="27"/>
        </w:rPr>
        <w:t>Интернет</w:t>
      </w:r>
      <w:r>
        <w:rPr>
          <w:color w:val="000000"/>
          <w:sz w:val="27"/>
          <w:szCs w:val="27"/>
        </w:rPr>
        <w:t>»</w:t>
      </w:r>
      <w:r w:rsidRPr="00C56804">
        <w:rPr>
          <w:color w:val="000000"/>
          <w:sz w:val="27"/>
          <w:szCs w:val="27"/>
        </w:rPr>
        <w:t xml:space="preserve">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услуги</w:t>
      </w:r>
      <w:r w:rsidRPr="00C56804">
        <w:rPr>
          <w:color w:val="000000"/>
          <w:sz w:val="27"/>
          <w:szCs w:val="27"/>
        </w:rPr>
        <w:t xml:space="preserve"> связ</w:t>
      </w:r>
      <w:r>
        <w:rPr>
          <w:color w:val="000000"/>
          <w:sz w:val="27"/>
          <w:szCs w:val="27"/>
        </w:rPr>
        <w:t>и</w:t>
      </w:r>
      <w:r w:rsidRPr="00C56804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телефонная, мобильная, «</w:t>
      </w:r>
      <w:r w:rsidRPr="00C56804">
        <w:rPr>
          <w:color w:val="000000"/>
          <w:sz w:val="27"/>
          <w:szCs w:val="27"/>
        </w:rPr>
        <w:t>Интер</w:t>
      </w:r>
      <w:r>
        <w:rPr>
          <w:color w:val="000000"/>
          <w:sz w:val="27"/>
          <w:szCs w:val="27"/>
        </w:rPr>
        <w:t>нет»</w:t>
      </w:r>
      <w:r w:rsidRPr="00C56804">
        <w:rPr>
          <w:color w:val="000000"/>
          <w:sz w:val="27"/>
          <w:szCs w:val="27"/>
        </w:rPr>
        <w:t>, по</w:t>
      </w:r>
      <w:r w:rsidRPr="00C56804">
        <w:rPr>
          <w:color w:val="000000"/>
          <w:sz w:val="27"/>
          <w:szCs w:val="27"/>
        </w:rPr>
        <w:t>ч</w:t>
      </w:r>
      <w:r w:rsidRPr="00C56804">
        <w:rPr>
          <w:color w:val="000000"/>
          <w:sz w:val="27"/>
          <w:szCs w:val="27"/>
        </w:rPr>
        <w:t>тов</w:t>
      </w:r>
      <w:r>
        <w:rPr>
          <w:color w:val="000000"/>
          <w:sz w:val="27"/>
          <w:szCs w:val="27"/>
        </w:rPr>
        <w:t>ая);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канцелярские принадлежности;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банковское обслуживание;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проведение мероприятий, реализуемых в рамках проекта; </w:t>
      </w:r>
    </w:p>
    <w:p w:rsidR="00E52F9B" w:rsidRPr="00C56804" w:rsidRDefault="00E52F9B" w:rsidP="00E52F9B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color w:val="000000"/>
          <w:sz w:val="27"/>
          <w:szCs w:val="27"/>
        </w:rPr>
        <w:t>- прочие расходы, направленные на достижение значений показателей р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зультативности (целевых показателей) использования субсидии, за исключен</w:t>
      </w:r>
      <w:r w:rsidRPr="00C56804">
        <w:rPr>
          <w:color w:val="000000"/>
          <w:sz w:val="27"/>
          <w:szCs w:val="27"/>
        </w:rPr>
        <w:t>и</w:t>
      </w:r>
      <w:r w:rsidRPr="00C56804">
        <w:rPr>
          <w:color w:val="000000"/>
          <w:sz w:val="27"/>
          <w:szCs w:val="27"/>
        </w:rPr>
        <w:t xml:space="preserve">ем расходов, указанных в пункте 5.4. </w:t>
      </w:r>
      <w:r>
        <w:rPr>
          <w:color w:val="000000"/>
          <w:sz w:val="27"/>
          <w:szCs w:val="27"/>
        </w:rPr>
        <w:t>текущего</w:t>
      </w:r>
      <w:r w:rsidRPr="00C56804">
        <w:rPr>
          <w:color w:val="000000"/>
          <w:sz w:val="27"/>
          <w:szCs w:val="27"/>
        </w:rPr>
        <w:t xml:space="preserve"> раздела</w:t>
      </w:r>
      <w:r>
        <w:rPr>
          <w:color w:val="000000"/>
          <w:sz w:val="27"/>
          <w:szCs w:val="27"/>
        </w:rPr>
        <w:t xml:space="preserve"> настоящего</w:t>
      </w:r>
      <w:r w:rsidRPr="00C56804">
        <w:rPr>
          <w:color w:val="000000"/>
          <w:sz w:val="27"/>
          <w:szCs w:val="27"/>
        </w:rPr>
        <w:t xml:space="preserve"> Поря</w:t>
      </w:r>
      <w:r w:rsidRPr="00C56804">
        <w:rPr>
          <w:color w:val="000000"/>
          <w:sz w:val="27"/>
          <w:szCs w:val="27"/>
        </w:rPr>
        <w:t>д</w:t>
      </w:r>
      <w:r w:rsidRPr="00C56804">
        <w:rPr>
          <w:color w:val="000000"/>
          <w:sz w:val="27"/>
          <w:szCs w:val="27"/>
        </w:rPr>
        <w:t>ка.</w:t>
      </w:r>
    </w:p>
    <w:p w:rsidR="00E52F9B" w:rsidRPr="00C56804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C56804">
        <w:rPr>
          <w:rFonts w:eastAsia="Calibri"/>
          <w:sz w:val="27"/>
          <w:szCs w:val="27"/>
        </w:rPr>
        <w:t>5.4.</w:t>
      </w:r>
      <w:r w:rsidRPr="00C56804">
        <w:rPr>
          <w:rFonts w:eastAsia="Calibri"/>
          <w:sz w:val="27"/>
          <w:szCs w:val="27"/>
        </w:rPr>
        <w:tab/>
        <w:t>За счет субсидий запрещается осуществлять следующие расходы:</w:t>
      </w:r>
    </w:p>
    <w:p w:rsidR="00E52F9B" w:rsidRPr="00C56804" w:rsidRDefault="00E52F9B" w:rsidP="00E52F9B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>расходы, напрямую не связанные</w:t>
      </w:r>
      <w:r w:rsidRPr="00C56804">
        <w:rPr>
          <w:sz w:val="27"/>
          <w:szCs w:val="27"/>
        </w:rPr>
        <w:t xml:space="preserve"> с реализацией проекта; </w:t>
      </w:r>
    </w:p>
    <w:p w:rsidR="00E52F9B" w:rsidRPr="00C56804" w:rsidRDefault="00E52F9B" w:rsidP="00E52F9B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>расходы, связанные с осуществлением предпринимательской деятельн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>сти и оказанием помощи коммерческим организац</w:t>
      </w:r>
      <w:r w:rsidRPr="00C56804">
        <w:rPr>
          <w:sz w:val="27"/>
          <w:szCs w:val="27"/>
        </w:rPr>
        <w:t>и</w:t>
      </w:r>
      <w:r w:rsidRPr="00C56804">
        <w:rPr>
          <w:sz w:val="27"/>
          <w:szCs w:val="27"/>
        </w:rPr>
        <w:t>ям;</w:t>
      </w:r>
    </w:p>
    <w:p w:rsidR="00E52F9B" w:rsidRPr="00C56804" w:rsidRDefault="00E52F9B" w:rsidP="00E52F9B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>расходы на поддержку политических партий и осуществление политич</w:t>
      </w:r>
      <w:r w:rsidRPr="00C56804">
        <w:rPr>
          <w:sz w:val="27"/>
          <w:szCs w:val="27"/>
        </w:rPr>
        <w:t>е</w:t>
      </w:r>
      <w:r w:rsidRPr="00C56804">
        <w:rPr>
          <w:sz w:val="27"/>
          <w:szCs w:val="27"/>
        </w:rPr>
        <w:t>ской деятельности, на проведение митингов, демонстраций, пикетир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>ваний;</w:t>
      </w:r>
    </w:p>
    <w:p w:rsidR="00E52F9B" w:rsidRPr="00C56804" w:rsidRDefault="00E52F9B" w:rsidP="00E52F9B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>расходы на фундаментальные научные исследования;</w:t>
      </w:r>
    </w:p>
    <w:p w:rsidR="00E52F9B" w:rsidRPr="00C56804" w:rsidRDefault="00E52F9B" w:rsidP="00E52F9B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lastRenderedPageBreak/>
        <w:t>-</w:t>
      </w:r>
      <w:r w:rsidRPr="00C56804">
        <w:rPr>
          <w:sz w:val="27"/>
          <w:szCs w:val="27"/>
        </w:rPr>
        <w:tab/>
        <w:t>расходы на приобретение алкогольных напитков и табачной проду</w:t>
      </w:r>
      <w:r w:rsidRPr="00C56804">
        <w:rPr>
          <w:sz w:val="27"/>
          <w:szCs w:val="27"/>
        </w:rPr>
        <w:t>к</w:t>
      </w:r>
      <w:r w:rsidRPr="00C56804">
        <w:rPr>
          <w:sz w:val="27"/>
          <w:szCs w:val="27"/>
        </w:rPr>
        <w:t>ции;</w:t>
      </w:r>
    </w:p>
    <w:p w:rsidR="00E52F9B" w:rsidRPr="00C56804" w:rsidRDefault="00E52F9B" w:rsidP="00E52F9B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>расходы на уплату штрафов.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5.5. Получатель субсидии имеет право: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перераспределять средства между статьями сметы расходов на реализ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цию проекта, предусмотренной соглашением. Общая сумма перераспределенного об</w:t>
      </w:r>
      <w:r w:rsidRPr="00C56804">
        <w:rPr>
          <w:sz w:val="27"/>
          <w:szCs w:val="27"/>
        </w:rPr>
        <w:t>ъ</w:t>
      </w:r>
      <w:r w:rsidRPr="00C56804">
        <w:rPr>
          <w:sz w:val="27"/>
          <w:szCs w:val="27"/>
        </w:rPr>
        <w:t xml:space="preserve">ема средств не должна превышать </w:t>
      </w:r>
      <w:r>
        <w:rPr>
          <w:sz w:val="27"/>
          <w:szCs w:val="27"/>
        </w:rPr>
        <w:t>5</w:t>
      </w:r>
      <w:r w:rsidRPr="00C56804">
        <w:rPr>
          <w:sz w:val="27"/>
          <w:szCs w:val="27"/>
        </w:rPr>
        <w:t>% от общего объема средств, направле</w:t>
      </w:r>
      <w:r w:rsidRPr="00C56804">
        <w:rPr>
          <w:sz w:val="27"/>
          <w:szCs w:val="27"/>
        </w:rPr>
        <w:t>н</w:t>
      </w:r>
      <w:r w:rsidRPr="00C56804">
        <w:rPr>
          <w:sz w:val="27"/>
          <w:szCs w:val="27"/>
        </w:rPr>
        <w:t>ных на реализацию проекта;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4C51">
        <w:rPr>
          <w:sz w:val="27"/>
          <w:szCs w:val="27"/>
        </w:rPr>
        <w:t>- направлять в адрес исполнителя МП предложения о внесении измен</w:t>
      </w:r>
      <w:r w:rsidRPr="00554C51">
        <w:rPr>
          <w:sz w:val="27"/>
          <w:szCs w:val="27"/>
        </w:rPr>
        <w:t>е</w:t>
      </w:r>
      <w:r w:rsidRPr="00554C51">
        <w:rPr>
          <w:sz w:val="27"/>
          <w:szCs w:val="27"/>
        </w:rPr>
        <w:t>ний в соглашение с обоснованием необходимости данного изменения и указанием на влияние данных изменений на результаты реализации проекта, в том числе в сл</w:t>
      </w:r>
      <w:r w:rsidRPr="00554C51">
        <w:rPr>
          <w:sz w:val="27"/>
          <w:szCs w:val="27"/>
        </w:rPr>
        <w:t>у</w:t>
      </w:r>
      <w:r w:rsidRPr="00554C51">
        <w:rPr>
          <w:sz w:val="27"/>
          <w:szCs w:val="27"/>
        </w:rPr>
        <w:t>чае установления необходимости изменения размера субсидии, с п</w:t>
      </w:r>
      <w:r w:rsidRPr="00C56804">
        <w:rPr>
          <w:sz w:val="27"/>
          <w:szCs w:val="27"/>
        </w:rPr>
        <w:t xml:space="preserve">риложением информации, содержащей финансово-экономическое обоснование данного </w:t>
      </w:r>
      <w:r w:rsidRPr="00554C51">
        <w:rPr>
          <w:sz w:val="27"/>
          <w:szCs w:val="27"/>
        </w:rPr>
        <w:t>изм</w:t>
      </w:r>
      <w:r w:rsidRPr="00554C51">
        <w:rPr>
          <w:sz w:val="27"/>
          <w:szCs w:val="27"/>
        </w:rPr>
        <w:t>е</w:t>
      </w:r>
      <w:r w:rsidRPr="00554C51">
        <w:rPr>
          <w:sz w:val="27"/>
          <w:szCs w:val="27"/>
        </w:rPr>
        <w:t>нения (детализированный расчет затрат с указанием цен и пояснением ра</w:t>
      </w:r>
      <w:r w:rsidRPr="00554C51">
        <w:rPr>
          <w:sz w:val="27"/>
          <w:szCs w:val="27"/>
        </w:rPr>
        <w:t>с</w:t>
      </w:r>
      <w:r w:rsidRPr="00554C51">
        <w:rPr>
          <w:sz w:val="27"/>
          <w:szCs w:val="27"/>
        </w:rPr>
        <w:t>четов).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5.6. Исполнитель МП вправе осуществлять самостоятельно или совм</w:t>
      </w:r>
      <w:r w:rsidRPr="00C56804">
        <w:rPr>
          <w:sz w:val="27"/>
          <w:szCs w:val="27"/>
        </w:rPr>
        <w:t>е</w:t>
      </w:r>
      <w:r w:rsidRPr="00C56804">
        <w:rPr>
          <w:sz w:val="27"/>
          <w:szCs w:val="27"/>
        </w:rPr>
        <w:t>стно с органами государственного</w:t>
      </w:r>
      <w:r>
        <w:rPr>
          <w:sz w:val="27"/>
          <w:szCs w:val="27"/>
        </w:rPr>
        <w:t xml:space="preserve"> и муниципального</w:t>
      </w:r>
      <w:r w:rsidRPr="00C56804">
        <w:rPr>
          <w:sz w:val="27"/>
          <w:szCs w:val="27"/>
        </w:rPr>
        <w:t xml:space="preserve"> финансового контроля прове</w:t>
      </w:r>
      <w:r w:rsidRPr="00C56804">
        <w:rPr>
          <w:sz w:val="27"/>
          <w:szCs w:val="27"/>
        </w:rPr>
        <w:t>р</w:t>
      </w:r>
      <w:r w:rsidRPr="00C56804">
        <w:rPr>
          <w:sz w:val="27"/>
          <w:szCs w:val="27"/>
        </w:rPr>
        <w:t>ки соблюдения получателем условий, целей и порядка предоставления субс</w:t>
      </w:r>
      <w:r w:rsidRPr="00C56804">
        <w:rPr>
          <w:sz w:val="27"/>
          <w:szCs w:val="27"/>
        </w:rPr>
        <w:t>и</w:t>
      </w:r>
      <w:r w:rsidRPr="00C56804">
        <w:rPr>
          <w:sz w:val="27"/>
          <w:szCs w:val="27"/>
        </w:rPr>
        <w:t>дии.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5.7.</w:t>
      </w:r>
      <w:r w:rsidRPr="00C56804">
        <w:rPr>
          <w:sz w:val="27"/>
          <w:szCs w:val="27"/>
        </w:rPr>
        <w:tab/>
        <w:t>Субсидия должна быть использована получателем в срок, предусмо</w:t>
      </w:r>
      <w:r w:rsidRPr="00C56804">
        <w:rPr>
          <w:sz w:val="27"/>
          <w:szCs w:val="27"/>
        </w:rPr>
        <w:t>т</w:t>
      </w:r>
      <w:r w:rsidRPr="00C56804">
        <w:rPr>
          <w:sz w:val="27"/>
          <w:szCs w:val="27"/>
        </w:rPr>
        <w:t xml:space="preserve">ренный соглашением и соответствующий сроку реализации проекта.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Сроки использования субсидий не ограничиваются финансовым годом, в к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 xml:space="preserve">тором предоставлены данные субсидии.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5.8. При возникновении препятствий, делающих невозможным выполн</w:t>
      </w:r>
      <w:r w:rsidRPr="00C56804">
        <w:rPr>
          <w:sz w:val="27"/>
          <w:szCs w:val="27"/>
        </w:rPr>
        <w:t>е</w:t>
      </w:r>
      <w:r w:rsidRPr="00C56804">
        <w:rPr>
          <w:sz w:val="27"/>
          <w:szCs w:val="27"/>
        </w:rPr>
        <w:t xml:space="preserve">ние </w:t>
      </w:r>
      <w:r>
        <w:rPr>
          <w:sz w:val="27"/>
          <w:szCs w:val="27"/>
        </w:rPr>
        <w:t>пункта</w:t>
      </w:r>
      <w:r w:rsidRPr="00C56804">
        <w:rPr>
          <w:sz w:val="27"/>
          <w:szCs w:val="27"/>
        </w:rPr>
        <w:t xml:space="preserve"> 5.7. </w:t>
      </w:r>
      <w:r>
        <w:rPr>
          <w:sz w:val="27"/>
          <w:szCs w:val="27"/>
        </w:rPr>
        <w:t>текущего р</w:t>
      </w:r>
      <w:r w:rsidRPr="00C56804">
        <w:rPr>
          <w:sz w:val="27"/>
          <w:szCs w:val="27"/>
        </w:rPr>
        <w:t>аздела настоящего Порядка по независящим от пол</w:t>
      </w:r>
      <w:r w:rsidRPr="00C56804">
        <w:rPr>
          <w:sz w:val="27"/>
          <w:szCs w:val="27"/>
        </w:rPr>
        <w:t>у</w:t>
      </w:r>
      <w:r w:rsidRPr="00C56804">
        <w:rPr>
          <w:sz w:val="27"/>
          <w:szCs w:val="27"/>
        </w:rPr>
        <w:t>чателя субсидии причинам, по письменному заявлению получателя в адрес И</w:t>
      </w:r>
      <w:r w:rsidRPr="00C56804">
        <w:rPr>
          <w:sz w:val="27"/>
          <w:szCs w:val="27"/>
        </w:rPr>
        <w:t>с</w:t>
      </w:r>
      <w:r w:rsidRPr="00C56804">
        <w:rPr>
          <w:sz w:val="27"/>
          <w:szCs w:val="27"/>
        </w:rPr>
        <w:t>полнителя МП, единожды подписывается Дополнительное соглашение о внесении измен</w:t>
      </w:r>
      <w:r w:rsidRPr="00C56804">
        <w:rPr>
          <w:sz w:val="27"/>
          <w:szCs w:val="27"/>
        </w:rPr>
        <w:t>е</w:t>
      </w:r>
      <w:r w:rsidRPr="00C56804">
        <w:rPr>
          <w:sz w:val="27"/>
          <w:szCs w:val="27"/>
        </w:rPr>
        <w:t>ний в Соглашение или Дополнительное соглашение о расторжении Соглашения (при необходим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 xml:space="preserve">сти). 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Дополнительное соглашение подписывается не позднее срока использов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ния субсидии, предусмотренного Соглашением.</w:t>
      </w:r>
    </w:p>
    <w:p w:rsidR="00E52F9B" w:rsidRPr="00C56804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5.10.</w:t>
      </w:r>
      <w:r w:rsidRPr="00C56804">
        <w:rPr>
          <w:b/>
          <w:sz w:val="27"/>
          <w:szCs w:val="27"/>
        </w:rPr>
        <w:tab/>
        <w:t xml:space="preserve"> </w:t>
      </w:r>
      <w:r w:rsidRPr="00C56804">
        <w:rPr>
          <w:sz w:val="27"/>
          <w:szCs w:val="27"/>
        </w:rPr>
        <w:t>Перечисление субсидии осуществляется на основании правового акта исполнителя МП в сроки, установленные соглашением, на расчетный счет получ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теля, открытый в кредитной организации не позднее 90 рабочих дней с даты з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ключения соглашения.</w:t>
      </w:r>
    </w:p>
    <w:p w:rsidR="00E52F9B" w:rsidRPr="00C56804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C56804">
        <w:rPr>
          <w:rFonts w:eastAsia="Calibri"/>
          <w:sz w:val="27"/>
          <w:szCs w:val="27"/>
        </w:rPr>
        <w:t>5.11.</w:t>
      </w:r>
      <w:r w:rsidRPr="00C56804">
        <w:rPr>
          <w:rFonts w:eastAsia="Calibri"/>
          <w:sz w:val="27"/>
          <w:szCs w:val="27"/>
        </w:rPr>
        <w:tab/>
        <w:t xml:space="preserve"> </w:t>
      </w:r>
      <w:r w:rsidRPr="00C56804">
        <w:rPr>
          <w:sz w:val="27"/>
          <w:szCs w:val="27"/>
        </w:rPr>
        <w:t>Форма соглашения утверждается правовым актом Управления фина</w:t>
      </w:r>
      <w:r w:rsidRPr="00C56804">
        <w:rPr>
          <w:sz w:val="27"/>
          <w:szCs w:val="27"/>
        </w:rPr>
        <w:t>н</w:t>
      </w:r>
      <w:r w:rsidRPr="00C56804">
        <w:rPr>
          <w:sz w:val="27"/>
          <w:szCs w:val="27"/>
        </w:rPr>
        <w:t>сов Администрации Угличского муниципального района.</w:t>
      </w:r>
    </w:p>
    <w:p w:rsidR="00E52F9B" w:rsidRPr="005B23C1" w:rsidRDefault="00E52F9B" w:rsidP="00E52F9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5B23C1">
        <w:rPr>
          <w:sz w:val="27"/>
          <w:szCs w:val="27"/>
        </w:rPr>
        <w:t>оглашени</w:t>
      </w:r>
      <w:r>
        <w:rPr>
          <w:sz w:val="27"/>
          <w:szCs w:val="27"/>
        </w:rPr>
        <w:t>ем</w:t>
      </w:r>
      <w:r w:rsidRPr="005B23C1">
        <w:rPr>
          <w:sz w:val="27"/>
          <w:szCs w:val="27"/>
        </w:rPr>
        <w:t xml:space="preserve"> предусматриваются следующие полож</w:t>
      </w:r>
      <w:r w:rsidRPr="005B23C1">
        <w:rPr>
          <w:sz w:val="27"/>
          <w:szCs w:val="27"/>
        </w:rPr>
        <w:t>е</w:t>
      </w:r>
      <w:r w:rsidRPr="005B23C1">
        <w:rPr>
          <w:sz w:val="27"/>
          <w:szCs w:val="27"/>
        </w:rPr>
        <w:t xml:space="preserve">ния: </w:t>
      </w:r>
    </w:p>
    <w:p w:rsidR="00E52F9B" w:rsidRPr="00B077F6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B077F6">
        <w:rPr>
          <w:sz w:val="27"/>
          <w:szCs w:val="27"/>
        </w:rPr>
        <w:t>наименование проекта и сроки его реализации;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смета расходов; </w:t>
      </w:r>
    </w:p>
    <w:p w:rsidR="00E52F9B" w:rsidRPr="00B077F6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значения результатов пр</w:t>
      </w:r>
      <w:r w:rsidRPr="00B077F6">
        <w:rPr>
          <w:sz w:val="27"/>
          <w:szCs w:val="27"/>
        </w:rPr>
        <w:t>е</w:t>
      </w:r>
      <w:r w:rsidRPr="00B077F6">
        <w:rPr>
          <w:sz w:val="27"/>
          <w:szCs w:val="27"/>
        </w:rPr>
        <w:t xml:space="preserve">доставления субсидии; </w:t>
      </w:r>
    </w:p>
    <w:p w:rsidR="00E52F9B" w:rsidRPr="00B077F6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согласие получателя, а также лиц, получающих средства на основании д</w:t>
      </w:r>
      <w:r w:rsidRPr="00B077F6">
        <w:rPr>
          <w:sz w:val="27"/>
          <w:szCs w:val="27"/>
        </w:rPr>
        <w:t>о</w:t>
      </w:r>
      <w:r w:rsidRPr="00B077F6">
        <w:rPr>
          <w:sz w:val="27"/>
          <w:szCs w:val="27"/>
        </w:rPr>
        <w:t>говоров, заключенных с получателем, на осуществление в отношении них испо</w:t>
      </w:r>
      <w:r w:rsidRPr="00B077F6">
        <w:rPr>
          <w:sz w:val="27"/>
          <w:szCs w:val="27"/>
        </w:rPr>
        <w:t>л</w:t>
      </w:r>
      <w:r w:rsidRPr="00B077F6">
        <w:rPr>
          <w:sz w:val="27"/>
          <w:szCs w:val="27"/>
        </w:rPr>
        <w:t xml:space="preserve">нителем </w:t>
      </w:r>
      <w:r>
        <w:rPr>
          <w:sz w:val="27"/>
          <w:szCs w:val="27"/>
        </w:rPr>
        <w:t>МП</w:t>
      </w:r>
      <w:r w:rsidRPr="00B077F6">
        <w:rPr>
          <w:sz w:val="27"/>
          <w:szCs w:val="27"/>
        </w:rPr>
        <w:t xml:space="preserve"> и органами </w:t>
      </w:r>
      <w:r>
        <w:rPr>
          <w:sz w:val="27"/>
          <w:szCs w:val="27"/>
        </w:rPr>
        <w:t>муниципального</w:t>
      </w:r>
      <w:r w:rsidRPr="00B077F6">
        <w:rPr>
          <w:sz w:val="27"/>
          <w:szCs w:val="27"/>
        </w:rPr>
        <w:t xml:space="preserve"> финансового контроля проверки собл</w:t>
      </w:r>
      <w:r w:rsidRPr="00B077F6">
        <w:rPr>
          <w:sz w:val="27"/>
          <w:szCs w:val="27"/>
        </w:rPr>
        <w:t>ю</w:t>
      </w:r>
      <w:r w:rsidRPr="00B077F6">
        <w:rPr>
          <w:sz w:val="27"/>
          <w:szCs w:val="27"/>
        </w:rPr>
        <w:t>дения целей, условий и порядка предоставления субсидии;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сроки представления отчетности об использовании субсидии; 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обязательство получателя по финансированию проекта за счет средств из внебюджетных источников, привлеченных получателем к реализации прое</w:t>
      </w:r>
      <w:r w:rsidRPr="00B077F6">
        <w:rPr>
          <w:sz w:val="27"/>
          <w:szCs w:val="27"/>
        </w:rPr>
        <w:t>к</w:t>
      </w:r>
      <w:r w:rsidRPr="00B077F6">
        <w:rPr>
          <w:sz w:val="27"/>
          <w:szCs w:val="27"/>
        </w:rPr>
        <w:t>та, в раз</w:t>
      </w:r>
      <w:r>
        <w:rPr>
          <w:sz w:val="27"/>
          <w:szCs w:val="27"/>
        </w:rPr>
        <w:t xml:space="preserve">мере не менее 10% </w:t>
      </w:r>
      <w:r w:rsidRPr="00B077F6">
        <w:rPr>
          <w:sz w:val="27"/>
          <w:szCs w:val="27"/>
        </w:rPr>
        <w:t xml:space="preserve">сметы расходов; 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lastRenderedPageBreak/>
        <w:t xml:space="preserve">- право получателя направлять в адрес исполнителя </w:t>
      </w:r>
      <w:r>
        <w:rPr>
          <w:sz w:val="27"/>
          <w:szCs w:val="27"/>
        </w:rPr>
        <w:t>МП</w:t>
      </w:r>
      <w:r w:rsidRPr="00B077F6">
        <w:rPr>
          <w:sz w:val="27"/>
          <w:szCs w:val="27"/>
        </w:rPr>
        <w:t xml:space="preserve"> предложения о вн</w:t>
      </w:r>
      <w:r w:rsidRPr="00B077F6">
        <w:rPr>
          <w:sz w:val="27"/>
          <w:szCs w:val="27"/>
        </w:rPr>
        <w:t>е</w:t>
      </w:r>
      <w:r w:rsidRPr="00B077F6">
        <w:rPr>
          <w:sz w:val="27"/>
          <w:szCs w:val="27"/>
        </w:rPr>
        <w:t xml:space="preserve">сении изменений в соглашение; 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право получателя перераспределять средства между статьями сметы расх</w:t>
      </w:r>
      <w:r w:rsidRPr="00B077F6">
        <w:rPr>
          <w:sz w:val="27"/>
          <w:szCs w:val="27"/>
        </w:rPr>
        <w:t>о</w:t>
      </w:r>
      <w:r w:rsidRPr="00B077F6">
        <w:rPr>
          <w:sz w:val="27"/>
          <w:szCs w:val="27"/>
        </w:rPr>
        <w:t>дов в пределах общего объема средств, направленных на реализацию пр</w:t>
      </w:r>
      <w:r w:rsidRPr="00B077F6">
        <w:rPr>
          <w:sz w:val="27"/>
          <w:szCs w:val="27"/>
        </w:rPr>
        <w:t>о</w:t>
      </w:r>
      <w:r w:rsidRPr="00B077F6">
        <w:rPr>
          <w:sz w:val="27"/>
          <w:szCs w:val="27"/>
        </w:rPr>
        <w:t xml:space="preserve">екта; 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лимит суммы перераспределенного объема средств, направленных на ре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>лиз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 xml:space="preserve">цию проекта; 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подписание акта о целевом использовании субсидии; 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выполнение обязательства получателя не использовать в ходе реализации проекта сайты и (или) страницы в социальных сетях в сети «Интернет», содерж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>щие материалы экстремистского характера, а также информацию об организ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>циях, деятельность которых запрещена или признана нежелательной на территории Ро</w:t>
      </w:r>
      <w:r w:rsidRPr="00B077F6">
        <w:rPr>
          <w:sz w:val="27"/>
          <w:szCs w:val="27"/>
        </w:rPr>
        <w:t>с</w:t>
      </w:r>
      <w:r w:rsidRPr="00B077F6">
        <w:rPr>
          <w:sz w:val="27"/>
          <w:szCs w:val="27"/>
        </w:rPr>
        <w:t>си</w:t>
      </w:r>
      <w:r w:rsidRPr="00B077F6">
        <w:rPr>
          <w:sz w:val="27"/>
          <w:szCs w:val="27"/>
        </w:rPr>
        <w:t>й</w:t>
      </w:r>
      <w:r w:rsidRPr="00B077F6">
        <w:rPr>
          <w:sz w:val="27"/>
          <w:szCs w:val="27"/>
        </w:rPr>
        <w:t>ской Федерации.</w:t>
      </w:r>
    </w:p>
    <w:p w:rsidR="00E52F9B" w:rsidRPr="001B4CBF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4CBF">
        <w:rPr>
          <w:sz w:val="27"/>
          <w:szCs w:val="27"/>
        </w:rPr>
        <w:t>5.12. Результатами предоставления субсидии являются:</w:t>
      </w:r>
    </w:p>
    <w:p w:rsidR="00E52F9B" w:rsidRPr="001B4CBF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4CBF">
        <w:rPr>
          <w:sz w:val="27"/>
          <w:szCs w:val="27"/>
        </w:rPr>
        <w:t>5.12.1. Общие результаты предоставления субсидии:</w:t>
      </w:r>
    </w:p>
    <w:p w:rsidR="00E52F9B" w:rsidRPr="001B4CBF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4CBF">
        <w:rPr>
          <w:sz w:val="27"/>
          <w:szCs w:val="27"/>
        </w:rPr>
        <w:t>- численность добровольцев (волонтеров), привлекаемых к реализации пр</w:t>
      </w:r>
      <w:r w:rsidRPr="001B4CBF">
        <w:rPr>
          <w:sz w:val="27"/>
          <w:szCs w:val="27"/>
        </w:rPr>
        <w:t>о</w:t>
      </w:r>
      <w:r w:rsidRPr="001B4CBF">
        <w:rPr>
          <w:sz w:val="27"/>
          <w:szCs w:val="27"/>
        </w:rPr>
        <w:t xml:space="preserve">екта; </w:t>
      </w:r>
    </w:p>
    <w:p w:rsidR="00E52F9B" w:rsidRPr="001B4CBF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4CBF">
        <w:rPr>
          <w:sz w:val="27"/>
          <w:szCs w:val="27"/>
        </w:rPr>
        <w:t>- количество публикаций о ходе реализации проекта в средствах массовой информации (в том чи</w:t>
      </w:r>
      <w:r w:rsidRPr="001B4CBF">
        <w:rPr>
          <w:sz w:val="27"/>
          <w:szCs w:val="27"/>
        </w:rPr>
        <w:t>с</w:t>
      </w:r>
      <w:r w:rsidRPr="001B4CBF">
        <w:rPr>
          <w:sz w:val="27"/>
          <w:szCs w:val="27"/>
        </w:rPr>
        <w:t xml:space="preserve">ле в сети «Интернет»); </w:t>
      </w:r>
    </w:p>
    <w:p w:rsidR="00E52F9B" w:rsidRPr="001B4CBF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4CBF">
        <w:rPr>
          <w:sz w:val="27"/>
          <w:szCs w:val="27"/>
        </w:rPr>
        <w:t>- охват участников мероприятий, проводимых в рамках реализации прое</w:t>
      </w:r>
      <w:r w:rsidRPr="001B4CBF">
        <w:rPr>
          <w:sz w:val="27"/>
          <w:szCs w:val="27"/>
        </w:rPr>
        <w:t>к</w:t>
      </w:r>
      <w:r w:rsidRPr="001B4CBF">
        <w:rPr>
          <w:sz w:val="27"/>
          <w:szCs w:val="27"/>
        </w:rPr>
        <w:t>та.</w:t>
      </w:r>
    </w:p>
    <w:p w:rsidR="00E52F9B" w:rsidRDefault="00E52F9B" w:rsidP="00E5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4CBF">
        <w:rPr>
          <w:sz w:val="27"/>
          <w:szCs w:val="27"/>
        </w:rPr>
        <w:t>5.12.2. Конкретные результаты предоставления субсидии в соответствии с содержанием проекта, определенные соглашением. Значения показателей, необх</w:t>
      </w:r>
      <w:r w:rsidRPr="001B4CBF">
        <w:rPr>
          <w:sz w:val="27"/>
          <w:szCs w:val="27"/>
        </w:rPr>
        <w:t>о</w:t>
      </w:r>
      <w:r w:rsidRPr="001B4CBF">
        <w:rPr>
          <w:sz w:val="27"/>
          <w:szCs w:val="27"/>
        </w:rPr>
        <w:t>димых для достижения результатов предоставления субсидии, включая знач</w:t>
      </w:r>
      <w:r w:rsidRPr="001B4CBF">
        <w:rPr>
          <w:sz w:val="27"/>
          <w:szCs w:val="27"/>
        </w:rPr>
        <w:t>е</w:t>
      </w:r>
      <w:r w:rsidRPr="001B4CBF">
        <w:rPr>
          <w:sz w:val="27"/>
          <w:szCs w:val="27"/>
        </w:rPr>
        <w:t>ния показателей в части материальных и нематериальных объектов и (или) услуг, у</w:t>
      </w:r>
      <w:r w:rsidRPr="001B4CBF">
        <w:rPr>
          <w:sz w:val="27"/>
          <w:szCs w:val="27"/>
        </w:rPr>
        <w:t>с</w:t>
      </w:r>
      <w:r w:rsidRPr="001B4CBF">
        <w:rPr>
          <w:sz w:val="27"/>
          <w:szCs w:val="27"/>
        </w:rPr>
        <w:t>танавливаются соглашением.</w:t>
      </w:r>
    </w:p>
    <w:p w:rsidR="00E52F9B" w:rsidRPr="00C56804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52F9B" w:rsidRPr="00B81D18" w:rsidRDefault="00E52F9B" w:rsidP="00E52F9B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  <w:r w:rsidRPr="00B81D18">
        <w:rPr>
          <w:b/>
          <w:sz w:val="27"/>
          <w:szCs w:val="27"/>
        </w:rPr>
        <w:t>6. Требования к отчетности и контроль за соблюдением порядка пр</w:t>
      </w:r>
      <w:r w:rsidRPr="00B81D18">
        <w:rPr>
          <w:b/>
          <w:sz w:val="27"/>
          <w:szCs w:val="27"/>
        </w:rPr>
        <w:t>е</w:t>
      </w:r>
      <w:r w:rsidRPr="00B81D18">
        <w:rPr>
          <w:b/>
          <w:sz w:val="27"/>
          <w:szCs w:val="27"/>
        </w:rPr>
        <w:t>доставления субсидий</w:t>
      </w:r>
    </w:p>
    <w:p w:rsidR="00E52F9B" w:rsidRPr="00C15F4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15F48">
        <w:rPr>
          <w:sz w:val="27"/>
          <w:szCs w:val="27"/>
        </w:rPr>
        <w:t>6.1.</w:t>
      </w:r>
      <w:r w:rsidRPr="00C15F48">
        <w:rPr>
          <w:sz w:val="27"/>
          <w:szCs w:val="27"/>
        </w:rPr>
        <w:tab/>
        <w:t>Исполнитель МП обеспечивает контроль за соблюдением получател</w:t>
      </w:r>
      <w:r w:rsidRPr="00C15F48">
        <w:rPr>
          <w:sz w:val="27"/>
          <w:szCs w:val="27"/>
        </w:rPr>
        <w:t>я</w:t>
      </w:r>
      <w:r w:rsidRPr="00C15F48">
        <w:rPr>
          <w:sz w:val="27"/>
          <w:szCs w:val="27"/>
        </w:rPr>
        <w:t>ми положений Порядка и соглашения.</w:t>
      </w:r>
    </w:p>
    <w:p w:rsidR="00E52F9B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B81D18">
        <w:rPr>
          <w:sz w:val="27"/>
          <w:szCs w:val="27"/>
        </w:rPr>
        <w:t xml:space="preserve">Получатели субсидий представляют исполнителю МП </w:t>
      </w:r>
      <w:r>
        <w:rPr>
          <w:sz w:val="27"/>
          <w:szCs w:val="27"/>
        </w:rPr>
        <w:t>следующую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четность:</w:t>
      </w:r>
    </w:p>
    <w:p w:rsidR="00E52F9B" w:rsidRPr="00BA2E76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2E76">
        <w:rPr>
          <w:sz w:val="27"/>
          <w:szCs w:val="27"/>
        </w:rPr>
        <w:t xml:space="preserve">- финансовый отчет о расходах на реализацию проекта по форме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>1 согла</w:t>
      </w:r>
      <w:r w:rsidRPr="00BA2E76">
        <w:rPr>
          <w:sz w:val="27"/>
          <w:szCs w:val="27"/>
        </w:rPr>
        <w:t>с</w:t>
      </w:r>
      <w:r w:rsidRPr="00BA2E76">
        <w:rPr>
          <w:sz w:val="27"/>
          <w:szCs w:val="27"/>
        </w:rPr>
        <w:t xml:space="preserve">но </w:t>
      </w:r>
      <w:r>
        <w:rPr>
          <w:sz w:val="27"/>
          <w:szCs w:val="27"/>
        </w:rPr>
        <w:t>п</w:t>
      </w:r>
      <w:r w:rsidRPr="00BA2E76">
        <w:rPr>
          <w:sz w:val="27"/>
          <w:szCs w:val="27"/>
        </w:rPr>
        <w:t xml:space="preserve">риложению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>3 к Порядку, с приложением заверенных копий документов, подтверждающих расходы на реализацию проекта, понесенные получат</w:t>
      </w:r>
      <w:r w:rsidRPr="00BA2E76">
        <w:rPr>
          <w:sz w:val="27"/>
          <w:szCs w:val="27"/>
        </w:rPr>
        <w:t>е</w:t>
      </w:r>
      <w:r w:rsidRPr="00BA2E76">
        <w:rPr>
          <w:sz w:val="27"/>
          <w:szCs w:val="27"/>
        </w:rPr>
        <w:t>лем,</w:t>
      </w:r>
    </w:p>
    <w:p w:rsidR="00E52F9B" w:rsidRPr="00BA2E76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2E76">
        <w:rPr>
          <w:sz w:val="27"/>
          <w:szCs w:val="27"/>
        </w:rPr>
        <w:t xml:space="preserve">- отчет о достижении значений результатов предоставления субсидии по форме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 xml:space="preserve">2 согласно </w:t>
      </w:r>
      <w:r>
        <w:rPr>
          <w:sz w:val="27"/>
          <w:szCs w:val="27"/>
        </w:rPr>
        <w:t>п</w:t>
      </w:r>
      <w:r w:rsidRPr="00BA2E76">
        <w:rPr>
          <w:sz w:val="27"/>
          <w:szCs w:val="27"/>
        </w:rPr>
        <w:t xml:space="preserve">риложению </w:t>
      </w:r>
      <w:r>
        <w:rPr>
          <w:sz w:val="27"/>
          <w:szCs w:val="27"/>
        </w:rPr>
        <w:t>№3</w:t>
      </w:r>
      <w:r w:rsidRPr="00BA2E76">
        <w:rPr>
          <w:sz w:val="27"/>
          <w:szCs w:val="27"/>
        </w:rPr>
        <w:t xml:space="preserve"> к Порядку</w:t>
      </w:r>
      <w:r>
        <w:rPr>
          <w:sz w:val="27"/>
          <w:szCs w:val="27"/>
        </w:rPr>
        <w:t>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Получатели несут ответственность за достоверность представленных свед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ний в соответствии с действующим законодательством Российской Федер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ции.</w:t>
      </w:r>
    </w:p>
    <w:p w:rsidR="00E52F9B" w:rsidRPr="00597909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97909">
        <w:rPr>
          <w:sz w:val="27"/>
          <w:szCs w:val="27"/>
        </w:rPr>
        <w:t>6.3. Отчет о расходах на реализацию проекта и отчет о достижении знач</w:t>
      </w:r>
      <w:r w:rsidRPr="00597909">
        <w:rPr>
          <w:sz w:val="27"/>
          <w:szCs w:val="27"/>
        </w:rPr>
        <w:t>е</w:t>
      </w:r>
      <w:r w:rsidRPr="00597909">
        <w:rPr>
          <w:sz w:val="27"/>
          <w:szCs w:val="27"/>
        </w:rPr>
        <w:t xml:space="preserve">ний результатов предоставления субсидии представляются </w:t>
      </w:r>
      <w:r>
        <w:rPr>
          <w:sz w:val="27"/>
          <w:szCs w:val="27"/>
        </w:rPr>
        <w:t xml:space="preserve">не позднее </w:t>
      </w:r>
      <w:r w:rsidRPr="00597909">
        <w:rPr>
          <w:sz w:val="27"/>
          <w:szCs w:val="27"/>
        </w:rPr>
        <w:t>10 кале</w:t>
      </w:r>
      <w:r w:rsidRPr="00597909">
        <w:rPr>
          <w:sz w:val="27"/>
          <w:szCs w:val="27"/>
        </w:rPr>
        <w:t>н</w:t>
      </w:r>
      <w:r w:rsidRPr="00597909">
        <w:rPr>
          <w:sz w:val="27"/>
          <w:szCs w:val="27"/>
        </w:rPr>
        <w:t>дарных дней со дня окончания срока реализации проекта.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Pr="00B81D18">
        <w:rPr>
          <w:sz w:val="27"/>
          <w:szCs w:val="27"/>
        </w:rPr>
        <w:t>В соответствии с частью 3 статьи 78.1. Бюджетного кодекса Росси</w:t>
      </w:r>
      <w:r w:rsidRPr="00B81D18">
        <w:rPr>
          <w:sz w:val="27"/>
          <w:szCs w:val="27"/>
        </w:rPr>
        <w:t>й</w:t>
      </w:r>
      <w:r w:rsidRPr="00B81D18">
        <w:rPr>
          <w:sz w:val="27"/>
          <w:szCs w:val="27"/>
        </w:rPr>
        <w:t>ской Федерации главный распорядитель бюджетных средств Угличского муниципал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>ного района, предоставляющий субсидию, и орган муниципального ф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 xml:space="preserve">нансового контроля осуществляют обязательную проверку соблюдения </w:t>
      </w:r>
      <w:r w:rsidRPr="00C15F48">
        <w:rPr>
          <w:sz w:val="27"/>
          <w:szCs w:val="27"/>
        </w:rPr>
        <w:t>целей и порядка пр</w:t>
      </w:r>
      <w:r w:rsidRPr="00C15F48">
        <w:rPr>
          <w:sz w:val="27"/>
          <w:szCs w:val="27"/>
        </w:rPr>
        <w:t>е</w:t>
      </w:r>
      <w:r w:rsidRPr="00C15F48">
        <w:rPr>
          <w:sz w:val="27"/>
          <w:szCs w:val="27"/>
        </w:rPr>
        <w:t>доставления субсидий получателями, а также соблюдения условий с</w:t>
      </w:r>
      <w:r w:rsidRPr="00C15F48">
        <w:rPr>
          <w:sz w:val="27"/>
          <w:szCs w:val="27"/>
        </w:rPr>
        <w:t>о</w:t>
      </w:r>
      <w:r w:rsidRPr="00C15F48">
        <w:rPr>
          <w:sz w:val="27"/>
          <w:szCs w:val="27"/>
        </w:rPr>
        <w:t>глашения</w:t>
      </w:r>
      <w:r w:rsidRPr="00B81D18">
        <w:rPr>
          <w:sz w:val="27"/>
          <w:szCs w:val="27"/>
        </w:rPr>
        <w:t xml:space="preserve">. 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lastRenderedPageBreak/>
        <w:t>После предоставления отчетности получателем субсидии в срок, указа</w:t>
      </w:r>
      <w:r w:rsidRPr="00B81D18">
        <w:rPr>
          <w:sz w:val="27"/>
          <w:szCs w:val="27"/>
        </w:rPr>
        <w:t>н</w:t>
      </w:r>
      <w:r w:rsidRPr="00B81D18">
        <w:rPr>
          <w:sz w:val="27"/>
          <w:szCs w:val="27"/>
        </w:rPr>
        <w:t>ный в Соглашении, уполномоченный орган проводит соответствующую проверку в т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чение 30 календарных дней с момента получения отчётности, орган муниципал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>ного финансового контроля – в сроки определённые Планом пров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рок.</w:t>
      </w:r>
    </w:p>
    <w:p w:rsidR="00E52F9B" w:rsidRPr="00EE1029" w:rsidRDefault="00E52F9B" w:rsidP="00E52F9B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6.5.</w:t>
      </w:r>
      <w:r w:rsidRPr="00EE1029">
        <w:rPr>
          <w:sz w:val="27"/>
          <w:szCs w:val="27"/>
        </w:rPr>
        <w:tab/>
        <w:t>Субсидия полностью или частично подлежит возврату в бюджет по следующим основан</w:t>
      </w:r>
      <w:r w:rsidRPr="00EE1029">
        <w:rPr>
          <w:sz w:val="27"/>
          <w:szCs w:val="27"/>
        </w:rPr>
        <w:t>и</w:t>
      </w:r>
      <w:r w:rsidRPr="00EE1029">
        <w:rPr>
          <w:sz w:val="27"/>
          <w:szCs w:val="27"/>
        </w:rPr>
        <w:t>ям:</w:t>
      </w:r>
    </w:p>
    <w:p w:rsidR="00E52F9B" w:rsidRPr="00EE1029" w:rsidRDefault="00E52F9B" w:rsidP="00E52F9B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недостижение значений результатов предоставления субсидии;</w:t>
      </w:r>
    </w:p>
    <w:p w:rsidR="00E52F9B" w:rsidRPr="00EE1029" w:rsidRDefault="00E52F9B" w:rsidP="00E52F9B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полное или частичное неиспользование субсидии в сроки, установленные соглашением;</w:t>
      </w:r>
    </w:p>
    <w:p w:rsidR="00E52F9B" w:rsidRPr="00EE1029" w:rsidRDefault="00E52F9B" w:rsidP="00E52F9B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нарушение получателем условий, целей и порядка предоставления субс</w:t>
      </w:r>
      <w:r w:rsidRPr="00EE1029">
        <w:rPr>
          <w:sz w:val="27"/>
          <w:szCs w:val="27"/>
        </w:rPr>
        <w:t>и</w:t>
      </w:r>
      <w:r w:rsidRPr="00EE1029">
        <w:rPr>
          <w:sz w:val="27"/>
          <w:szCs w:val="27"/>
        </w:rPr>
        <w:t>дий, установленных Порядком, а также обязательств, предусмотренных соглаш</w:t>
      </w:r>
      <w:r w:rsidRPr="00EE1029">
        <w:rPr>
          <w:sz w:val="27"/>
          <w:szCs w:val="27"/>
        </w:rPr>
        <w:t>е</w:t>
      </w:r>
      <w:r w:rsidRPr="00EE1029">
        <w:rPr>
          <w:sz w:val="27"/>
          <w:szCs w:val="27"/>
        </w:rPr>
        <w:t>нием.</w:t>
      </w:r>
    </w:p>
    <w:p w:rsidR="00E52F9B" w:rsidRPr="00EE1029" w:rsidRDefault="00E52F9B" w:rsidP="00E52F9B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6.6. Возврат субсидии осуществляется в следующем порядке:</w:t>
      </w:r>
    </w:p>
    <w:p w:rsidR="00E52F9B" w:rsidRPr="00EE1029" w:rsidRDefault="00E52F9B" w:rsidP="00E52F9B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6.6.1.</w:t>
      </w:r>
      <w:r>
        <w:rPr>
          <w:sz w:val="27"/>
          <w:szCs w:val="27"/>
        </w:rPr>
        <w:t xml:space="preserve"> </w:t>
      </w:r>
      <w:r w:rsidRPr="00EE1029">
        <w:rPr>
          <w:sz w:val="27"/>
          <w:szCs w:val="27"/>
        </w:rPr>
        <w:t>В случае если не достигнуты значения результатов предоставления субсидии, установленные соглаш</w:t>
      </w:r>
      <w:r w:rsidRPr="00EE1029">
        <w:rPr>
          <w:sz w:val="27"/>
          <w:szCs w:val="27"/>
        </w:rPr>
        <w:t>е</w:t>
      </w:r>
      <w:r w:rsidRPr="00EE1029">
        <w:rPr>
          <w:sz w:val="27"/>
          <w:szCs w:val="27"/>
        </w:rPr>
        <w:t>нием:</w:t>
      </w:r>
    </w:p>
    <w:p w:rsidR="00E52F9B" w:rsidRPr="0015544D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544D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15544D">
        <w:rPr>
          <w:sz w:val="27"/>
          <w:szCs w:val="27"/>
        </w:rPr>
        <w:t>.1.1. Исполнитель МП в течение 10 календарных дней с момента выявл</w:t>
      </w:r>
      <w:r w:rsidRPr="0015544D">
        <w:rPr>
          <w:sz w:val="27"/>
          <w:szCs w:val="27"/>
        </w:rPr>
        <w:t>е</w:t>
      </w:r>
      <w:r w:rsidRPr="0015544D">
        <w:rPr>
          <w:sz w:val="27"/>
          <w:szCs w:val="27"/>
        </w:rPr>
        <w:t>ния факта недостижения значений результатов предоставления субсидии, устано</w:t>
      </w:r>
      <w:r w:rsidRPr="0015544D">
        <w:rPr>
          <w:sz w:val="27"/>
          <w:szCs w:val="27"/>
        </w:rPr>
        <w:t>в</w:t>
      </w:r>
      <w:r w:rsidRPr="0015544D">
        <w:rPr>
          <w:sz w:val="27"/>
          <w:szCs w:val="27"/>
        </w:rPr>
        <w:t>ленных соглашением, направляет получателю субсидии уведомление о во</w:t>
      </w:r>
      <w:r w:rsidRPr="0015544D">
        <w:rPr>
          <w:sz w:val="27"/>
          <w:szCs w:val="27"/>
        </w:rPr>
        <w:t>з</w:t>
      </w:r>
      <w:r w:rsidRPr="0015544D">
        <w:rPr>
          <w:sz w:val="27"/>
          <w:szCs w:val="27"/>
        </w:rPr>
        <w:t>врате части субсидии, рассчитанной в соответствии с подпунктом 6.</w:t>
      </w:r>
      <w:r>
        <w:rPr>
          <w:sz w:val="27"/>
          <w:szCs w:val="27"/>
        </w:rPr>
        <w:t>6</w:t>
      </w:r>
      <w:r w:rsidRPr="0015544D">
        <w:rPr>
          <w:sz w:val="27"/>
          <w:szCs w:val="27"/>
        </w:rPr>
        <w:t>.1.2. данного пун</w:t>
      </w:r>
      <w:r w:rsidRPr="0015544D">
        <w:rPr>
          <w:sz w:val="27"/>
          <w:szCs w:val="27"/>
        </w:rPr>
        <w:t>к</w:t>
      </w:r>
      <w:r w:rsidRPr="0015544D">
        <w:rPr>
          <w:sz w:val="27"/>
          <w:szCs w:val="27"/>
        </w:rPr>
        <w:t xml:space="preserve">та, с указанием банковских реквизитов для возврата субсидии. 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течение 30 календарных дней с даты получения письменного уведомл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 xml:space="preserve">ния о возврате части субсидии получатель обязан осуществить </w:t>
      </w:r>
      <w:r>
        <w:rPr>
          <w:sz w:val="27"/>
          <w:szCs w:val="27"/>
        </w:rPr>
        <w:t xml:space="preserve">ее </w:t>
      </w:r>
      <w:r w:rsidRPr="00B81D18">
        <w:rPr>
          <w:sz w:val="27"/>
          <w:szCs w:val="27"/>
        </w:rPr>
        <w:t>возврат в бю</w:t>
      </w:r>
      <w:r w:rsidRPr="00B81D18">
        <w:rPr>
          <w:sz w:val="27"/>
          <w:szCs w:val="27"/>
        </w:rPr>
        <w:t>д</w:t>
      </w:r>
      <w:r w:rsidRPr="00B81D18">
        <w:rPr>
          <w:sz w:val="27"/>
          <w:szCs w:val="27"/>
        </w:rPr>
        <w:t>жет в добровольном порядке в соответствии с законодательством Российской Федер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 xml:space="preserve">ции. 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невозврата части субсидии в срок взыскание средств с получателя субсидии производится в судебном порядке в соответствии с законодател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>ством Российской Федерации. Исполнитель МП осуществляет подготовку д</w:t>
      </w:r>
      <w:r w:rsidRPr="00B81D18">
        <w:rPr>
          <w:sz w:val="27"/>
          <w:szCs w:val="27"/>
        </w:rPr>
        <w:t>о</w:t>
      </w:r>
      <w:r w:rsidRPr="00B81D18">
        <w:rPr>
          <w:sz w:val="27"/>
          <w:szCs w:val="27"/>
        </w:rPr>
        <w:t>кументов на взыскание субсидий в судебном порядке в течение 3-х месяцев с момента истеч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ния срока возврата субсидии.</w:t>
      </w:r>
    </w:p>
    <w:p w:rsidR="00E52F9B" w:rsidRPr="004E20F4" w:rsidRDefault="00E52F9B" w:rsidP="00E52F9B">
      <w:pPr>
        <w:ind w:firstLine="709"/>
        <w:jc w:val="both"/>
        <w:rPr>
          <w:sz w:val="27"/>
          <w:szCs w:val="27"/>
        </w:rPr>
      </w:pPr>
      <w:r w:rsidRPr="004E20F4">
        <w:rPr>
          <w:sz w:val="27"/>
          <w:szCs w:val="27"/>
        </w:rPr>
        <w:t>6.6.1.2. Объем средств, подлежащий возврату в бюджет (Vвозврата), рассч</w:t>
      </w:r>
      <w:r w:rsidRPr="004E20F4">
        <w:rPr>
          <w:sz w:val="27"/>
          <w:szCs w:val="27"/>
        </w:rPr>
        <w:t>и</w:t>
      </w:r>
      <w:r w:rsidRPr="004E20F4">
        <w:rPr>
          <w:sz w:val="27"/>
          <w:szCs w:val="27"/>
        </w:rPr>
        <w:t xml:space="preserve">тывается по формуле: </w:t>
      </w:r>
    </w:p>
    <w:p w:rsidR="00E52F9B" w:rsidRPr="00D943FF" w:rsidRDefault="00E52F9B" w:rsidP="00E52F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V</w:t>
      </w:r>
      <w:r w:rsidRPr="00D943FF">
        <w:rPr>
          <w:color w:val="000000"/>
          <w:sz w:val="21"/>
          <w:szCs w:val="21"/>
        </w:rPr>
        <w:t xml:space="preserve">возврата </w:t>
      </w:r>
      <w:r w:rsidRPr="00D943FF">
        <w:rPr>
          <w:color w:val="000000"/>
          <w:sz w:val="28"/>
          <w:szCs w:val="28"/>
        </w:rPr>
        <w:t>= V</w:t>
      </w:r>
      <w:r w:rsidRPr="00D943FF">
        <w:rPr>
          <w:color w:val="000000"/>
          <w:sz w:val="21"/>
          <w:szCs w:val="21"/>
        </w:rPr>
        <w:t xml:space="preserve">субсидии </w:t>
      </w:r>
      <w:r w:rsidRPr="00D943FF">
        <w:rPr>
          <w:color w:val="000000"/>
          <w:sz w:val="28"/>
          <w:szCs w:val="28"/>
        </w:rPr>
        <w:t>× k × m / n,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где: 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943FF">
        <w:rPr>
          <w:color w:val="000000"/>
          <w:sz w:val="28"/>
          <w:szCs w:val="28"/>
        </w:rPr>
        <w:t>V</w:t>
      </w:r>
      <w:r w:rsidRPr="00D943FF">
        <w:rPr>
          <w:color w:val="000000"/>
          <w:sz w:val="21"/>
          <w:szCs w:val="21"/>
        </w:rPr>
        <w:t xml:space="preserve">субсидии </w:t>
      </w:r>
      <w:r w:rsidRPr="00B81D18">
        <w:rPr>
          <w:color w:val="000000"/>
          <w:sz w:val="27"/>
          <w:szCs w:val="27"/>
        </w:rPr>
        <w:t xml:space="preserve">− размер субсидии, предоставленной </w:t>
      </w:r>
      <w:r>
        <w:rPr>
          <w:color w:val="000000"/>
          <w:sz w:val="27"/>
          <w:szCs w:val="27"/>
        </w:rPr>
        <w:t>получателю</w:t>
      </w:r>
      <w:r w:rsidRPr="00B81D18">
        <w:rPr>
          <w:color w:val="000000"/>
          <w:sz w:val="27"/>
          <w:szCs w:val="27"/>
        </w:rPr>
        <w:t xml:space="preserve">; 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m − количество показателей результативности использования субсидии, по кот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рым индекс, отражающий уровень недостижения значения i-го показателя резул</w:t>
      </w:r>
      <w:r w:rsidRPr="00B81D18">
        <w:rPr>
          <w:color w:val="000000"/>
          <w:sz w:val="27"/>
          <w:szCs w:val="27"/>
        </w:rPr>
        <w:t>ь</w:t>
      </w:r>
      <w:r w:rsidRPr="00B81D18">
        <w:rPr>
          <w:color w:val="000000"/>
          <w:sz w:val="27"/>
          <w:szCs w:val="27"/>
        </w:rPr>
        <w:t>тативности использования субсидии, имеет положительное значение (больше н</w:t>
      </w:r>
      <w:r w:rsidRPr="00B81D18">
        <w:rPr>
          <w:color w:val="000000"/>
          <w:sz w:val="27"/>
          <w:szCs w:val="27"/>
        </w:rPr>
        <w:t>у</w:t>
      </w:r>
      <w:r w:rsidRPr="00B81D18">
        <w:rPr>
          <w:color w:val="000000"/>
          <w:sz w:val="27"/>
          <w:szCs w:val="27"/>
        </w:rPr>
        <w:t xml:space="preserve">ля); 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n − общее количество показателей результативности использования су</w:t>
      </w:r>
      <w:r w:rsidRPr="00B81D18">
        <w:rPr>
          <w:color w:val="000000"/>
          <w:sz w:val="27"/>
          <w:szCs w:val="27"/>
        </w:rPr>
        <w:t>б</w:t>
      </w:r>
      <w:r w:rsidRPr="00B81D18">
        <w:rPr>
          <w:color w:val="000000"/>
          <w:sz w:val="27"/>
          <w:szCs w:val="27"/>
        </w:rPr>
        <w:t xml:space="preserve">сидии; 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k − коэффициент возврата субсидии.</w:t>
      </w:r>
    </w:p>
    <w:p w:rsidR="00E52F9B" w:rsidRPr="00EE1029" w:rsidRDefault="00E52F9B" w:rsidP="00E52F9B">
      <w:pPr>
        <w:rPr>
          <w:sz w:val="27"/>
          <w:szCs w:val="27"/>
        </w:rPr>
      </w:pPr>
      <w:r w:rsidRPr="00EE1029">
        <w:rPr>
          <w:sz w:val="27"/>
          <w:szCs w:val="27"/>
        </w:rPr>
        <w:t xml:space="preserve">Коэффициент возврата субсидии (k) рассчитывается по формуле: </w:t>
      </w:r>
    </w:p>
    <w:p w:rsidR="00E52F9B" w:rsidRPr="00D943FF" w:rsidRDefault="00E52F9B" w:rsidP="00E52F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1D18">
        <w:rPr>
          <w:color w:val="000000"/>
          <w:sz w:val="27"/>
          <w:szCs w:val="27"/>
        </w:rPr>
        <w:t xml:space="preserve">k = </w:t>
      </w:r>
      <w:r w:rsidRPr="00852B1F">
        <w:rPr>
          <w:rFonts w:eastAsia="Calibri"/>
          <w:sz w:val="36"/>
          <w:szCs w:val="27"/>
        </w:rPr>
        <w:t>Ʃ</w:t>
      </w:r>
      <w:r w:rsidRPr="00B81D18">
        <w:rPr>
          <w:color w:val="000000"/>
          <w:sz w:val="27"/>
          <w:szCs w:val="27"/>
        </w:rPr>
        <w:t>D</w:t>
      </w:r>
      <w:r w:rsidRPr="00D943FF">
        <w:rPr>
          <w:color w:val="000000"/>
          <w:sz w:val="21"/>
          <w:szCs w:val="21"/>
        </w:rPr>
        <w:t xml:space="preserve">i </w:t>
      </w:r>
      <w:r w:rsidRPr="00B81D18">
        <w:rPr>
          <w:color w:val="000000"/>
          <w:sz w:val="27"/>
          <w:szCs w:val="27"/>
        </w:rPr>
        <w:t>/ m,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где D</w:t>
      </w:r>
      <w:r w:rsidRPr="00D943FF">
        <w:rPr>
          <w:color w:val="000000"/>
          <w:sz w:val="21"/>
          <w:szCs w:val="21"/>
        </w:rPr>
        <w:t xml:space="preserve">i </w:t>
      </w:r>
      <w:r w:rsidRPr="00B81D18">
        <w:rPr>
          <w:color w:val="000000"/>
          <w:sz w:val="27"/>
          <w:szCs w:val="27"/>
        </w:rPr>
        <w:t>− индекс, отражающий уровень недостижения значения i-го показателя р</w:t>
      </w:r>
      <w:r w:rsidRPr="00B81D18">
        <w:rPr>
          <w:color w:val="000000"/>
          <w:sz w:val="27"/>
          <w:szCs w:val="27"/>
        </w:rPr>
        <w:t>е</w:t>
      </w:r>
      <w:r w:rsidRPr="00B81D18">
        <w:rPr>
          <w:color w:val="000000"/>
          <w:sz w:val="27"/>
          <w:szCs w:val="27"/>
        </w:rPr>
        <w:t xml:space="preserve">зультативности использования субсидии. </w:t>
      </w:r>
    </w:p>
    <w:p w:rsidR="00E52F9B" w:rsidRPr="00B81D18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lastRenderedPageBreak/>
        <w:t>При расчете коэффициента возврата субсидии используются только пол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жительные значения индекса, отражающего уровень недостижения зн</w:t>
      </w:r>
      <w:r w:rsidRPr="00B81D18">
        <w:rPr>
          <w:color w:val="000000"/>
          <w:sz w:val="27"/>
          <w:szCs w:val="27"/>
        </w:rPr>
        <w:t>а</w:t>
      </w:r>
      <w:r w:rsidRPr="00B81D18">
        <w:rPr>
          <w:color w:val="000000"/>
          <w:sz w:val="27"/>
          <w:szCs w:val="27"/>
        </w:rPr>
        <w:t xml:space="preserve">чения i-го показателя результативности использования субсидии. </w:t>
      </w:r>
    </w:p>
    <w:p w:rsidR="00E52F9B" w:rsidRPr="00B81D18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Индекс, отражающий уровень недостижения значения i-го показателя р</w:t>
      </w:r>
      <w:r w:rsidRPr="00B81D18">
        <w:rPr>
          <w:color w:val="000000"/>
          <w:sz w:val="27"/>
          <w:szCs w:val="27"/>
        </w:rPr>
        <w:t>е</w:t>
      </w:r>
      <w:r w:rsidRPr="00B81D18">
        <w:rPr>
          <w:color w:val="000000"/>
          <w:sz w:val="27"/>
          <w:szCs w:val="27"/>
        </w:rPr>
        <w:t xml:space="preserve">зультативности использования субсидии, определяется: </w:t>
      </w:r>
    </w:p>
    <w:p w:rsidR="00E52F9B" w:rsidRPr="00B81D18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- для показателей результативности использования субсидии, по которым большее значение фактически достигнутого значения отражает большую эффе</w:t>
      </w:r>
      <w:r w:rsidRPr="00B81D18">
        <w:rPr>
          <w:color w:val="000000"/>
          <w:sz w:val="27"/>
          <w:szCs w:val="27"/>
        </w:rPr>
        <w:t>к</w:t>
      </w:r>
      <w:r w:rsidRPr="00B81D18">
        <w:rPr>
          <w:color w:val="000000"/>
          <w:sz w:val="27"/>
          <w:szCs w:val="27"/>
        </w:rPr>
        <w:t xml:space="preserve">тивность использования субсидии («растущие показатели»), </w:t>
      </w:r>
    </w:p>
    <w:p w:rsidR="00E52F9B" w:rsidRPr="00B81D18" w:rsidRDefault="00E52F9B" w:rsidP="00E52F9B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по формуле:</w:t>
      </w:r>
    </w:p>
    <w:p w:rsidR="00E52F9B" w:rsidRPr="00D943FF" w:rsidRDefault="00E52F9B" w:rsidP="00E52F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D</w:t>
      </w:r>
      <w:r w:rsidRPr="00D943FF">
        <w:rPr>
          <w:color w:val="000000"/>
          <w:sz w:val="21"/>
          <w:szCs w:val="21"/>
        </w:rPr>
        <w:t xml:space="preserve">i </w:t>
      </w:r>
      <w:r w:rsidRPr="00D943FF">
        <w:rPr>
          <w:color w:val="000000"/>
          <w:sz w:val="28"/>
          <w:szCs w:val="28"/>
        </w:rPr>
        <w:t>= 1 – T</w:t>
      </w:r>
      <w:r w:rsidRPr="00D943FF">
        <w:rPr>
          <w:color w:val="000000"/>
          <w:sz w:val="21"/>
          <w:szCs w:val="21"/>
        </w:rPr>
        <w:t xml:space="preserve">i </w:t>
      </w:r>
      <w:r w:rsidRPr="00D943FF">
        <w:rPr>
          <w:color w:val="000000"/>
          <w:sz w:val="28"/>
          <w:szCs w:val="28"/>
        </w:rPr>
        <w:t>/ S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,</w:t>
      </w:r>
    </w:p>
    <w:p w:rsidR="00E52F9B" w:rsidRPr="00B81D18" w:rsidRDefault="00E52F9B" w:rsidP="00E52F9B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где: </w:t>
      </w:r>
    </w:p>
    <w:p w:rsidR="00E52F9B" w:rsidRPr="00D943FF" w:rsidRDefault="00E52F9B" w:rsidP="00E52F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T</w:t>
      </w:r>
      <w:r w:rsidRPr="00D943FF">
        <w:rPr>
          <w:color w:val="000000"/>
          <w:sz w:val="21"/>
          <w:szCs w:val="21"/>
        </w:rPr>
        <w:t xml:space="preserve">i </w:t>
      </w:r>
      <w:r w:rsidRPr="00B81D18">
        <w:rPr>
          <w:color w:val="000000"/>
          <w:sz w:val="27"/>
          <w:szCs w:val="27"/>
        </w:rPr>
        <w:t>– фактически достигнутое значение i-го показателя результативности использ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вания субсидии;</w:t>
      </w:r>
      <w:r w:rsidRPr="00D943FF">
        <w:rPr>
          <w:color w:val="000000"/>
          <w:sz w:val="28"/>
          <w:szCs w:val="28"/>
        </w:rPr>
        <w:t xml:space="preserve"> </w:t>
      </w:r>
    </w:p>
    <w:p w:rsidR="00E52F9B" w:rsidRPr="00B81D18" w:rsidRDefault="00E52F9B" w:rsidP="00E52F9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943FF">
        <w:rPr>
          <w:color w:val="000000"/>
          <w:sz w:val="28"/>
          <w:szCs w:val="28"/>
        </w:rPr>
        <w:t>S</w:t>
      </w:r>
      <w:r w:rsidRPr="00D943FF">
        <w:rPr>
          <w:color w:val="000000"/>
          <w:sz w:val="21"/>
          <w:szCs w:val="21"/>
        </w:rPr>
        <w:t xml:space="preserve">i </w:t>
      </w:r>
      <w:r w:rsidRPr="00B81D18">
        <w:rPr>
          <w:color w:val="000000"/>
          <w:sz w:val="27"/>
          <w:szCs w:val="27"/>
        </w:rPr>
        <w:t>– плановое значение i-го показателя результативности использования субс</w:t>
      </w:r>
      <w:r w:rsidRPr="00B81D18">
        <w:rPr>
          <w:color w:val="000000"/>
          <w:sz w:val="27"/>
          <w:szCs w:val="27"/>
        </w:rPr>
        <w:t>и</w:t>
      </w:r>
      <w:r w:rsidRPr="00B81D18">
        <w:rPr>
          <w:color w:val="000000"/>
          <w:sz w:val="27"/>
          <w:szCs w:val="27"/>
        </w:rPr>
        <w:t xml:space="preserve">дии, установленное соглашением; </w:t>
      </w:r>
    </w:p>
    <w:p w:rsidR="00E52F9B" w:rsidRPr="00B81D18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- для показателей результативности использования </w:t>
      </w:r>
      <w:r>
        <w:rPr>
          <w:color w:val="000000"/>
          <w:sz w:val="27"/>
          <w:szCs w:val="27"/>
        </w:rPr>
        <w:t>субсидии</w:t>
      </w:r>
      <w:r w:rsidRPr="00B81D18">
        <w:rPr>
          <w:color w:val="000000"/>
          <w:sz w:val="27"/>
          <w:szCs w:val="27"/>
        </w:rPr>
        <w:t>, по которым большее значение фактически достигнутого значения отражает меньшую эффе</w:t>
      </w:r>
      <w:r w:rsidRPr="00B81D18">
        <w:rPr>
          <w:color w:val="000000"/>
          <w:sz w:val="27"/>
          <w:szCs w:val="27"/>
        </w:rPr>
        <w:t>к</w:t>
      </w:r>
      <w:r w:rsidRPr="00B81D18">
        <w:rPr>
          <w:color w:val="000000"/>
          <w:sz w:val="27"/>
          <w:szCs w:val="27"/>
        </w:rPr>
        <w:t>тивность использования гранта («убывающие показатели»), по форм</w:t>
      </w:r>
      <w:r w:rsidRPr="00B81D18">
        <w:rPr>
          <w:color w:val="000000"/>
          <w:sz w:val="27"/>
          <w:szCs w:val="27"/>
        </w:rPr>
        <w:t>у</w:t>
      </w:r>
      <w:r w:rsidRPr="00B81D18">
        <w:rPr>
          <w:color w:val="000000"/>
          <w:sz w:val="27"/>
          <w:szCs w:val="27"/>
        </w:rPr>
        <w:t xml:space="preserve">ле: </w:t>
      </w:r>
    </w:p>
    <w:p w:rsidR="00E52F9B" w:rsidRDefault="00E52F9B" w:rsidP="00E52F9B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D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 xml:space="preserve"> = 1 - S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>/ T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>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 xml:space="preserve">.2. </w:t>
      </w:r>
      <w:r w:rsidRPr="00B81D18">
        <w:rPr>
          <w:sz w:val="27"/>
          <w:szCs w:val="27"/>
        </w:rPr>
        <w:tab/>
        <w:t>В случае полного или частичного неиспользования субсидии в ср</w:t>
      </w:r>
      <w:r w:rsidRPr="00B81D18">
        <w:rPr>
          <w:sz w:val="27"/>
          <w:szCs w:val="27"/>
        </w:rPr>
        <w:t>о</w:t>
      </w:r>
      <w:r w:rsidRPr="00B81D18">
        <w:rPr>
          <w:sz w:val="27"/>
          <w:szCs w:val="27"/>
        </w:rPr>
        <w:t>ки, установленные соглашением</w:t>
      </w:r>
      <w:r>
        <w:rPr>
          <w:sz w:val="27"/>
          <w:szCs w:val="27"/>
        </w:rPr>
        <w:t>,</w:t>
      </w:r>
      <w:r w:rsidRPr="00B81D18">
        <w:rPr>
          <w:sz w:val="27"/>
          <w:szCs w:val="27"/>
        </w:rPr>
        <w:t xml:space="preserve"> неиспользованная часть субсидии подлежит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 xml:space="preserve">ту в бюджет. 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Исполнитель МП в течение 10 календарных дней с момента выявления н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использованного остатка субсидии направляет получателю уведомление о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те неиспользованной части субс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дии.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течение 10 календарных дней с даты получения письменного уведомл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ния о возврате неиспользованной части субсидии (с указанием платежных рекв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зитов для возврата субсидии) получатель обязан осуществить возврат неиспол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>зованной части субсидии в бюджет Угличского муниципальн</w:t>
      </w:r>
      <w:r w:rsidRPr="00B81D18">
        <w:rPr>
          <w:sz w:val="27"/>
          <w:szCs w:val="27"/>
        </w:rPr>
        <w:t>о</w:t>
      </w:r>
      <w:r w:rsidRPr="00B81D18">
        <w:rPr>
          <w:sz w:val="27"/>
          <w:szCs w:val="27"/>
        </w:rPr>
        <w:t xml:space="preserve">го района. 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случае невозврата неиспользованной части субсидии в установленный срок взыскание средств с получателя производится в судебном порядке.  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.3. В случае нарушения получателем условий, целей и порядка предо</w:t>
      </w:r>
      <w:r w:rsidRPr="00B81D18">
        <w:rPr>
          <w:sz w:val="27"/>
          <w:szCs w:val="27"/>
        </w:rPr>
        <w:t>с</w:t>
      </w:r>
      <w:r w:rsidRPr="00B81D18">
        <w:rPr>
          <w:sz w:val="27"/>
          <w:szCs w:val="27"/>
        </w:rPr>
        <w:t>тавления субсидий, а также обязательств, предусмотренных соглашением, испо</w:t>
      </w:r>
      <w:r w:rsidRPr="00B81D18">
        <w:rPr>
          <w:sz w:val="27"/>
          <w:szCs w:val="27"/>
        </w:rPr>
        <w:t>л</w:t>
      </w:r>
      <w:r w:rsidRPr="00B81D18">
        <w:rPr>
          <w:sz w:val="27"/>
          <w:szCs w:val="27"/>
        </w:rPr>
        <w:t>нитель МП принимает решение об одностороннем отказе от соглашения. Субс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дия в полном объеме подлежит возврату в бюджет.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Исполнитель МП в течение 10 календарных дней с момента выявления н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рушения направляет получателю уведомление об отказе от соглашения и о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те субсидии.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течение 30 календарных дней с даты получения письменного уведомл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ния о возврате субсидии (с указанием платежных реквизитов для возврата субс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дии) получатель обязан осуществить возврат субсидии в бюджет Угличского муниц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пальн</w:t>
      </w:r>
      <w:r w:rsidRPr="00B81D18">
        <w:rPr>
          <w:sz w:val="27"/>
          <w:szCs w:val="27"/>
        </w:rPr>
        <w:t>о</w:t>
      </w:r>
      <w:r>
        <w:rPr>
          <w:sz w:val="27"/>
          <w:szCs w:val="27"/>
        </w:rPr>
        <w:t>го района.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невозврата субсидии в установленный срок взыскание средств с получателя прои</w:t>
      </w:r>
      <w:r w:rsidRPr="00B81D18">
        <w:rPr>
          <w:sz w:val="27"/>
          <w:szCs w:val="27"/>
        </w:rPr>
        <w:t>з</w:t>
      </w:r>
      <w:r w:rsidRPr="00B81D18">
        <w:rPr>
          <w:sz w:val="27"/>
          <w:szCs w:val="27"/>
        </w:rPr>
        <w:t>водится в судебном порядке.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7</w:t>
      </w:r>
      <w:r w:rsidRPr="00B81D18">
        <w:rPr>
          <w:sz w:val="27"/>
          <w:szCs w:val="27"/>
        </w:rPr>
        <w:t>. В случае отсутствия нарушения получателем условий, целей и порядка предоставления субсидий, а также обязательств, предусмотренных соглаш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 xml:space="preserve">нием, исполнитель МП признает проект реализованным. В срок, не превышающий 90 </w:t>
      </w:r>
      <w:r w:rsidRPr="00B81D18">
        <w:rPr>
          <w:sz w:val="27"/>
          <w:szCs w:val="27"/>
        </w:rPr>
        <w:lastRenderedPageBreak/>
        <w:t>рабочих дней с даты завершения реализации проекта, исполнитель МП утве</w:t>
      </w:r>
      <w:r w:rsidRPr="00B81D18">
        <w:rPr>
          <w:sz w:val="27"/>
          <w:szCs w:val="27"/>
        </w:rPr>
        <w:t>р</w:t>
      </w:r>
      <w:r w:rsidRPr="00B81D18">
        <w:rPr>
          <w:sz w:val="27"/>
          <w:szCs w:val="27"/>
        </w:rPr>
        <w:t>ждает предоставленную получателем отчетность и подписывает акт о целевом использ</w:t>
      </w:r>
      <w:r w:rsidRPr="00B81D18">
        <w:rPr>
          <w:sz w:val="27"/>
          <w:szCs w:val="27"/>
        </w:rPr>
        <w:t>о</w:t>
      </w:r>
      <w:r w:rsidRPr="00B81D18">
        <w:rPr>
          <w:sz w:val="27"/>
          <w:szCs w:val="27"/>
        </w:rPr>
        <w:t>вании субсидии по форме, утверждаемой правовым актом и</w:t>
      </w:r>
      <w:r w:rsidRPr="00B81D18">
        <w:rPr>
          <w:sz w:val="27"/>
          <w:szCs w:val="27"/>
        </w:rPr>
        <w:t>с</w:t>
      </w:r>
      <w:r w:rsidRPr="00B81D18">
        <w:rPr>
          <w:sz w:val="27"/>
          <w:szCs w:val="27"/>
        </w:rPr>
        <w:t>полнителя МП.</w:t>
      </w:r>
    </w:p>
    <w:p w:rsidR="00E52F9B" w:rsidRPr="00B81D18" w:rsidRDefault="00E52F9B" w:rsidP="00E52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направления получателю уведомления о возврате части субс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дии в порядке, предусмотренном подпунктами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.1. и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.2. пункта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 xml:space="preserve">. </w:t>
      </w:r>
      <w:r>
        <w:rPr>
          <w:sz w:val="27"/>
          <w:szCs w:val="27"/>
        </w:rPr>
        <w:t>текущего</w:t>
      </w:r>
      <w:r w:rsidRPr="00B81D18">
        <w:rPr>
          <w:sz w:val="27"/>
          <w:szCs w:val="27"/>
        </w:rPr>
        <w:t xml:space="preserve"> разд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 xml:space="preserve">ла </w:t>
      </w:r>
      <w:r>
        <w:rPr>
          <w:sz w:val="27"/>
          <w:szCs w:val="27"/>
        </w:rPr>
        <w:t xml:space="preserve">настоящего </w:t>
      </w:r>
      <w:r w:rsidRPr="00B81D18">
        <w:rPr>
          <w:sz w:val="27"/>
          <w:szCs w:val="27"/>
        </w:rPr>
        <w:t>Порядка, срок подписания акта о целевом использовании субсидии увеличивается на 30 календа</w:t>
      </w:r>
      <w:r w:rsidRPr="00B81D18">
        <w:rPr>
          <w:sz w:val="27"/>
          <w:szCs w:val="27"/>
        </w:rPr>
        <w:t>р</w:t>
      </w:r>
      <w:r w:rsidRPr="00B81D18">
        <w:rPr>
          <w:sz w:val="27"/>
          <w:szCs w:val="27"/>
        </w:rPr>
        <w:t>ных дней.</w:t>
      </w:r>
    </w:p>
    <w:p w:rsidR="0074460E" w:rsidRPr="00163B87" w:rsidRDefault="0074460E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  <w:sectPr w:rsidR="0074460E" w:rsidRPr="00163B87" w:rsidSect="001010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993" w:left="1701" w:header="567" w:footer="708" w:gutter="0"/>
          <w:pgNumType w:start="1"/>
          <w:cols w:space="708"/>
          <w:titlePg/>
          <w:docGrid w:linePitch="360"/>
        </w:sectPr>
      </w:pPr>
    </w:p>
    <w:p w:rsidR="00E52F9B" w:rsidRPr="00922C77" w:rsidRDefault="00E52F9B" w:rsidP="00E52F9B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922C77">
        <w:rPr>
          <w:sz w:val="26"/>
          <w:szCs w:val="26"/>
        </w:rPr>
        <w:lastRenderedPageBreak/>
        <w:t>Приложение №2</w:t>
      </w:r>
    </w:p>
    <w:p w:rsidR="00E52F9B" w:rsidRPr="00B538B1" w:rsidRDefault="00E52F9B" w:rsidP="00E52F9B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  <w:r>
        <w:rPr>
          <w:sz w:val="27"/>
          <w:szCs w:val="27"/>
        </w:rPr>
        <w:t xml:space="preserve">к </w:t>
      </w:r>
      <w:r w:rsidRPr="00CE10BD">
        <w:rPr>
          <w:sz w:val="27"/>
          <w:szCs w:val="27"/>
        </w:rPr>
        <w:t xml:space="preserve">Порядку </w:t>
      </w:r>
      <w:r w:rsidRPr="002B6147">
        <w:rPr>
          <w:bCs/>
          <w:sz w:val="27"/>
          <w:szCs w:val="27"/>
        </w:rPr>
        <w:t>предоставления на ко</w:t>
      </w:r>
      <w:r w:rsidRPr="002B6147">
        <w:rPr>
          <w:bCs/>
          <w:sz w:val="27"/>
          <w:szCs w:val="27"/>
        </w:rPr>
        <w:t>н</w:t>
      </w:r>
      <w:r w:rsidRPr="002B6147">
        <w:rPr>
          <w:bCs/>
          <w:sz w:val="27"/>
          <w:szCs w:val="27"/>
        </w:rPr>
        <w:t>курсной основе субсидий из бюджета Угличского мун</w:t>
      </w:r>
      <w:r w:rsidRPr="002B6147">
        <w:rPr>
          <w:bCs/>
          <w:sz w:val="27"/>
          <w:szCs w:val="27"/>
        </w:rPr>
        <w:t>и</w:t>
      </w:r>
      <w:r w:rsidRPr="002B6147">
        <w:rPr>
          <w:bCs/>
          <w:sz w:val="27"/>
          <w:szCs w:val="27"/>
        </w:rPr>
        <w:t>ципального района социально ориентированным неко</w:t>
      </w:r>
      <w:r w:rsidRPr="002B6147">
        <w:rPr>
          <w:bCs/>
          <w:sz w:val="27"/>
          <w:szCs w:val="27"/>
        </w:rPr>
        <w:t>м</w:t>
      </w:r>
      <w:r w:rsidRPr="002B6147">
        <w:rPr>
          <w:bCs/>
          <w:sz w:val="27"/>
          <w:szCs w:val="27"/>
        </w:rPr>
        <w:t>мерческим организациям на реализ</w:t>
      </w:r>
      <w:r w:rsidRPr="002B6147">
        <w:rPr>
          <w:bCs/>
          <w:sz w:val="27"/>
          <w:szCs w:val="27"/>
        </w:rPr>
        <w:t>а</w:t>
      </w:r>
      <w:r w:rsidRPr="002B6147">
        <w:rPr>
          <w:bCs/>
          <w:sz w:val="27"/>
          <w:szCs w:val="27"/>
        </w:rPr>
        <w:t xml:space="preserve">цию </w:t>
      </w:r>
      <w:r w:rsidRPr="002B6147">
        <w:rPr>
          <w:sz w:val="27"/>
          <w:szCs w:val="27"/>
        </w:rPr>
        <w:t>проектов (общественно-значимых мероприятий)</w:t>
      </w:r>
      <w:r w:rsidRPr="00CE10BD">
        <w:rPr>
          <w:sz w:val="27"/>
          <w:szCs w:val="27"/>
        </w:rPr>
        <w:t>, утвержде</w:t>
      </w:r>
      <w:r w:rsidRPr="00CE10BD">
        <w:rPr>
          <w:sz w:val="27"/>
          <w:szCs w:val="27"/>
        </w:rPr>
        <w:t>н</w:t>
      </w:r>
      <w:r w:rsidRPr="00CE10BD">
        <w:rPr>
          <w:sz w:val="27"/>
          <w:szCs w:val="27"/>
        </w:rPr>
        <w:t>ному постановлением Администр</w:t>
      </w:r>
      <w:r w:rsidRPr="00CE10BD">
        <w:rPr>
          <w:sz w:val="27"/>
          <w:szCs w:val="27"/>
        </w:rPr>
        <w:t>а</w:t>
      </w:r>
      <w:r w:rsidRPr="00CE10BD">
        <w:rPr>
          <w:sz w:val="27"/>
          <w:szCs w:val="27"/>
        </w:rPr>
        <w:t>ции района</w:t>
      </w:r>
      <w:r>
        <w:rPr>
          <w:sz w:val="27"/>
          <w:szCs w:val="27"/>
        </w:rPr>
        <w:t xml:space="preserve"> </w:t>
      </w:r>
      <w:r w:rsidRPr="00CE10BD">
        <w:rPr>
          <w:sz w:val="27"/>
          <w:szCs w:val="27"/>
        </w:rPr>
        <w:t xml:space="preserve">от </w:t>
      </w:r>
      <w:r>
        <w:rPr>
          <w:sz w:val="27"/>
          <w:szCs w:val="27"/>
        </w:rPr>
        <w:t>31.05.2021</w:t>
      </w:r>
      <w:r w:rsidRPr="00CE10BD">
        <w:rPr>
          <w:sz w:val="27"/>
          <w:szCs w:val="27"/>
        </w:rPr>
        <w:t xml:space="preserve"> </w:t>
      </w:r>
      <w:r w:rsidRPr="00D07BC6">
        <w:rPr>
          <w:sz w:val="27"/>
          <w:szCs w:val="27"/>
        </w:rPr>
        <w:t>№</w:t>
      </w:r>
      <w:r>
        <w:rPr>
          <w:sz w:val="27"/>
          <w:szCs w:val="27"/>
        </w:rPr>
        <w:t>559</w:t>
      </w:r>
    </w:p>
    <w:p w:rsidR="00E52F9B" w:rsidRDefault="00E52F9B" w:rsidP="00E52F9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4" w:name="Par256"/>
      <w:bookmarkEnd w:id="4"/>
    </w:p>
    <w:p w:rsidR="00E52F9B" w:rsidRPr="00B60DDE" w:rsidRDefault="00E52F9B" w:rsidP="00E52F9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60DDE">
        <w:rPr>
          <w:b/>
          <w:sz w:val="27"/>
          <w:szCs w:val="27"/>
        </w:rPr>
        <w:t>Критерии</w:t>
      </w:r>
    </w:p>
    <w:p w:rsidR="00E52F9B" w:rsidRPr="00B60DDE" w:rsidRDefault="00E52F9B" w:rsidP="00E52F9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60DDE">
        <w:rPr>
          <w:b/>
          <w:sz w:val="27"/>
          <w:szCs w:val="27"/>
        </w:rPr>
        <w:t>оценки проектов (общественно-значимых мероприятий)</w:t>
      </w:r>
    </w:p>
    <w:p w:rsidR="00E52F9B" w:rsidRPr="00B60DDE" w:rsidRDefault="00E52F9B" w:rsidP="00E52F9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b/>
          <w:bCs/>
          <w:sz w:val="27"/>
          <w:szCs w:val="27"/>
        </w:rPr>
        <w:t>(максимальное значение - 5 баллов)</w:t>
      </w:r>
    </w:p>
    <w:p w:rsidR="00E52F9B" w:rsidRPr="00B60DDE" w:rsidRDefault="00E52F9B" w:rsidP="00E52F9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529"/>
        <w:gridCol w:w="1116"/>
      </w:tblGrid>
      <w:tr w:rsidR="00E52F9B" w:rsidRPr="00B60DDE" w:rsidTr="00E52F9B">
        <w:trPr>
          <w:tblHeader/>
        </w:trPr>
        <w:tc>
          <w:tcPr>
            <w:tcW w:w="675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№п/п</w:t>
            </w: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Наименование критерия оце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ки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Расшифровка показателя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Оценка</w:t>
            </w:r>
          </w:p>
        </w:tc>
      </w:tr>
      <w:tr w:rsidR="00E52F9B" w:rsidRPr="00B60DDE" w:rsidTr="00E52F9B">
        <w:trPr>
          <w:tblHeader/>
        </w:trPr>
        <w:tc>
          <w:tcPr>
            <w:tcW w:w="675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4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Актуальность проекта (общес</w:t>
            </w:r>
            <w:r w:rsidRPr="00B60DDE">
              <w:rPr>
                <w:sz w:val="26"/>
                <w:szCs w:val="26"/>
              </w:rPr>
              <w:t>т</w:t>
            </w:r>
            <w:r w:rsidRPr="00B60DDE">
              <w:rPr>
                <w:sz w:val="26"/>
                <w:szCs w:val="26"/>
              </w:rPr>
              <w:t>венно-значимого мер</w:t>
            </w:r>
            <w:r w:rsidRPr="00B60DDE">
              <w:rPr>
                <w:sz w:val="26"/>
                <w:szCs w:val="26"/>
              </w:rPr>
              <w:t>о</w:t>
            </w:r>
            <w:r w:rsidRPr="00B60DDE">
              <w:rPr>
                <w:sz w:val="26"/>
                <w:szCs w:val="26"/>
              </w:rPr>
              <w:t>приятия)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значимость и актуальность социальной пр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блемы, на решение которой напра</w:t>
            </w:r>
            <w:r w:rsidRPr="00B60DDE">
              <w:rPr>
                <w:color w:val="000000"/>
                <w:sz w:val="26"/>
                <w:szCs w:val="26"/>
              </w:rPr>
              <w:t>в</w:t>
            </w:r>
            <w:r w:rsidRPr="00B60DDE">
              <w:rPr>
                <w:color w:val="000000"/>
                <w:sz w:val="26"/>
                <w:szCs w:val="26"/>
              </w:rPr>
              <w:t>лен проект (степень раскрытия и подтвержд</w:t>
            </w:r>
            <w:r w:rsidRPr="00B60DDE">
              <w:rPr>
                <w:color w:val="000000"/>
                <w:sz w:val="26"/>
                <w:szCs w:val="26"/>
              </w:rPr>
              <w:t>е</w:t>
            </w:r>
            <w:r w:rsidRPr="00B60DDE">
              <w:rPr>
                <w:color w:val="000000"/>
                <w:sz w:val="26"/>
                <w:szCs w:val="26"/>
              </w:rPr>
              <w:t xml:space="preserve">ния); 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вероятность негативных последствий, а та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>же их возможный масштаб в случае отказа от ре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лизации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или отсутствие государственных (муниципальных) мер для решения таких же или аналогичных проблем;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соответствие мероприятий проекта тем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тике конкурсного отбора (при наличии т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ковой).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pStyle w:val="Default"/>
            </w:pPr>
            <w:r w:rsidRPr="00B60DDE">
              <w:t>Социальная эффе</w:t>
            </w:r>
            <w:r w:rsidRPr="00B60DDE">
              <w:t>к</w:t>
            </w:r>
            <w:r w:rsidRPr="00B60DDE">
              <w:t>тивность пр</w:t>
            </w:r>
            <w:r w:rsidRPr="00B60DDE">
              <w:t>о</w:t>
            </w:r>
            <w:r w:rsidRPr="00B60DDE">
              <w:t>екта (обществе</w:t>
            </w:r>
            <w:r w:rsidRPr="00B60DDE">
              <w:t>н</w:t>
            </w:r>
            <w:r w:rsidRPr="00B60DDE">
              <w:t>но-значимого мер</w:t>
            </w:r>
            <w:r w:rsidRPr="00B60DDE">
              <w:t>о</w:t>
            </w:r>
            <w:r w:rsidRPr="00B60DDE">
              <w:t>приятия)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соответствие численности аудитории учас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ников проекта показателю не ниже минимал</w:t>
            </w:r>
            <w:r w:rsidRPr="00B60DDE">
              <w:rPr>
                <w:color w:val="000000"/>
                <w:sz w:val="26"/>
                <w:szCs w:val="26"/>
              </w:rPr>
              <w:t>ь</w:t>
            </w:r>
            <w:r w:rsidRPr="00B60DDE">
              <w:rPr>
                <w:color w:val="000000"/>
                <w:sz w:val="26"/>
                <w:szCs w:val="26"/>
              </w:rPr>
              <w:t>ного, обозначенного требованиями конкретн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го конкурсного о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бора;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степень влияния мероприятий проекта на улучшение состояния целевой группы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степень устойчивости воздействия пр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екта на решение социально значимых проблем осно</w:t>
            </w:r>
            <w:r w:rsidRPr="00B60DDE">
              <w:rPr>
                <w:color w:val="000000"/>
                <w:sz w:val="26"/>
                <w:szCs w:val="26"/>
              </w:rPr>
              <w:t>в</w:t>
            </w:r>
            <w:r w:rsidRPr="00B60DDE">
              <w:rPr>
                <w:color w:val="000000"/>
                <w:sz w:val="26"/>
                <w:szCs w:val="26"/>
              </w:rPr>
              <w:t>ной целевой или сопутствующей аудит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 xml:space="preserve">рий; 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новых методов или форм организ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ции решения заявленных пр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блем.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Логическая вза</w:t>
            </w:r>
            <w:r w:rsidRPr="00B60DDE">
              <w:rPr>
                <w:sz w:val="26"/>
                <w:szCs w:val="26"/>
              </w:rPr>
              <w:t>и</w:t>
            </w:r>
            <w:r w:rsidRPr="00B60DDE">
              <w:rPr>
                <w:sz w:val="26"/>
                <w:szCs w:val="26"/>
              </w:rPr>
              <w:t>мосвязь разд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t>лов описания и до</w:t>
            </w:r>
            <w:r w:rsidRPr="00B60DDE">
              <w:rPr>
                <w:sz w:val="26"/>
                <w:szCs w:val="26"/>
              </w:rPr>
              <w:t>с</w:t>
            </w:r>
            <w:r w:rsidRPr="00B60DDE">
              <w:rPr>
                <w:sz w:val="26"/>
                <w:szCs w:val="26"/>
              </w:rPr>
              <w:t>тижимость р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t>зультатов пр</w:t>
            </w:r>
            <w:r w:rsidRPr="00B60DDE">
              <w:rPr>
                <w:sz w:val="26"/>
                <w:szCs w:val="26"/>
              </w:rPr>
              <w:t>о</w:t>
            </w:r>
            <w:r w:rsidRPr="00B60DDE">
              <w:rPr>
                <w:sz w:val="26"/>
                <w:szCs w:val="26"/>
              </w:rPr>
              <w:t>екта (обществе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но-значимого мер</w:t>
            </w:r>
            <w:r w:rsidRPr="00B60DDE">
              <w:rPr>
                <w:sz w:val="26"/>
                <w:szCs w:val="26"/>
              </w:rPr>
              <w:t>о</w:t>
            </w:r>
            <w:r w:rsidRPr="00B60DDE">
              <w:rPr>
                <w:sz w:val="26"/>
                <w:szCs w:val="26"/>
              </w:rPr>
              <w:t>при</w:t>
            </w:r>
            <w:r w:rsidRPr="00B60DDE">
              <w:rPr>
                <w:sz w:val="26"/>
                <w:szCs w:val="26"/>
              </w:rPr>
              <w:t>я</w:t>
            </w:r>
            <w:r w:rsidRPr="00B60DDE">
              <w:rPr>
                <w:sz w:val="26"/>
                <w:szCs w:val="26"/>
              </w:rPr>
              <w:t>тия)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pStyle w:val="Default"/>
            </w:pPr>
            <w:r w:rsidRPr="00B60DDE">
              <w:t>- логическая взаимосвязанность разделов проекта, полнота содержания в разделах информации, нео</w:t>
            </w:r>
            <w:r w:rsidRPr="00B60DDE">
              <w:t>б</w:t>
            </w:r>
            <w:r w:rsidRPr="00B60DDE">
              <w:t>ходимой и достаточной для полного понимания содержания проекта в ц</w:t>
            </w:r>
            <w:r w:rsidRPr="00B60DDE">
              <w:t>е</w:t>
            </w:r>
            <w:r w:rsidRPr="00B60DDE">
              <w:t xml:space="preserve">лом; 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соответствие всех запланированных меропри</w:t>
            </w:r>
            <w:r w:rsidRPr="00B60DDE">
              <w:t>я</w:t>
            </w:r>
            <w:r w:rsidRPr="00B60DDE">
              <w:t>тий проекта эффективному решению поставленных з</w:t>
            </w:r>
            <w:r w:rsidRPr="00B60DDE">
              <w:t>а</w:t>
            </w:r>
            <w:r w:rsidRPr="00B60DDE">
              <w:t>дач и достижению ожидаемых результатов прое</w:t>
            </w:r>
            <w:r w:rsidRPr="00B60DDE">
              <w:t>к</w:t>
            </w:r>
            <w:r w:rsidRPr="00B60DDE">
              <w:t>та;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lastRenderedPageBreak/>
              <w:t>- наличие понятных, достижимых и соответству</w:t>
            </w:r>
            <w:r w:rsidRPr="00B60DDE">
              <w:t>ю</w:t>
            </w:r>
            <w:r w:rsidRPr="00B60DDE">
              <w:t>щих общим целям и задачам проекта показ</w:t>
            </w:r>
            <w:r w:rsidRPr="00B60DDE">
              <w:t>а</w:t>
            </w:r>
            <w:r w:rsidRPr="00B60DDE">
              <w:t>телей оценки эффективности его отдельных меропри</w:t>
            </w:r>
            <w:r w:rsidRPr="00B60DDE">
              <w:t>я</w:t>
            </w:r>
            <w:r w:rsidRPr="00B60DDE">
              <w:t>тий.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lastRenderedPageBreak/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Реалистичность проекта (общес</w:t>
            </w:r>
            <w:r w:rsidRPr="00B60DDE">
              <w:rPr>
                <w:sz w:val="26"/>
                <w:szCs w:val="26"/>
              </w:rPr>
              <w:t>т</w:t>
            </w:r>
            <w:r w:rsidRPr="00B60DDE">
              <w:rPr>
                <w:sz w:val="26"/>
                <w:szCs w:val="26"/>
              </w:rPr>
              <w:t>венно-значимого мер</w:t>
            </w:r>
            <w:r w:rsidRPr="00B60DDE">
              <w:rPr>
                <w:sz w:val="26"/>
                <w:szCs w:val="26"/>
              </w:rPr>
              <w:t>о</w:t>
            </w:r>
            <w:r w:rsidRPr="00B60DDE">
              <w:rPr>
                <w:sz w:val="26"/>
                <w:szCs w:val="26"/>
              </w:rPr>
              <w:t>приятия)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собственных квалифицирова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ных кадров и (или) привлечение в необходимом объеме специалистов и волонтеров (добр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вольцев) для реализации мероприятий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у членов проектной команды (кл</w:t>
            </w:r>
            <w:r w:rsidRPr="00B60DDE">
              <w:rPr>
                <w:color w:val="000000"/>
                <w:sz w:val="26"/>
                <w:szCs w:val="26"/>
              </w:rPr>
              <w:t>ю</w:t>
            </w:r>
            <w:r w:rsidRPr="00B60DDE">
              <w:rPr>
                <w:color w:val="000000"/>
                <w:sz w:val="26"/>
                <w:szCs w:val="26"/>
              </w:rPr>
              <w:t>чевых партнеров проекта) положительного опыта выполнения проектов, программ или мероприятий, аналогичных по содерж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нию и объему проекту, представленному в 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явке;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 xml:space="preserve">- наличие у </w:t>
            </w:r>
            <w:r w:rsidRPr="00B60DDE">
              <w:rPr>
                <w:sz w:val="26"/>
                <w:szCs w:val="26"/>
              </w:rPr>
              <w:t>СОНКО ключевых ресу</w:t>
            </w:r>
            <w:r w:rsidRPr="00B60DDE">
              <w:rPr>
                <w:sz w:val="26"/>
                <w:szCs w:val="26"/>
              </w:rPr>
              <w:t>р</w:t>
            </w:r>
            <w:r w:rsidRPr="00B60DDE">
              <w:rPr>
                <w:sz w:val="26"/>
                <w:szCs w:val="26"/>
              </w:rPr>
              <w:t>сов для реализации проекта (добровольцы, помещ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t>ние, оборудование, транспортное средство и др.).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Наличие у СО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КО опыта реал</w:t>
            </w:r>
            <w:r w:rsidRPr="00B60DDE">
              <w:rPr>
                <w:sz w:val="26"/>
                <w:szCs w:val="26"/>
              </w:rPr>
              <w:t>и</w:t>
            </w:r>
            <w:r w:rsidRPr="00B60DDE">
              <w:rPr>
                <w:sz w:val="26"/>
                <w:szCs w:val="26"/>
              </w:rPr>
              <w:t xml:space="preserve">зации проектов 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- имеющийся СОНКО опыт в получении и о</w:t>
            </w:r>
            <w:r w:rsidRPr="00B60DDE">
              <w:rPr>
                <w:sz w:val="26"/>
                <w:szCs w:val="26"/>
              </w:rPr>
              <w:t>с</w:t>
            </w:r>
            <w:r w:rsidRPr="00B60DDE">
              <w:rPr>
                <w:sz w:val="26"/>
                <w:szCs w:val="26"/>
              </w:rPr>
              <w:t>воении целевых средств на реализацию своих программ, проектов, инициатив, отсутствие информации о претензиях и нарушениях по поводу использования таких средств;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 xml:space="preserve">- </w:t>
            </w:r>
            <w:r w:rsidRPr="00B60DDE">
              <w:rPr>
                <w:rFonts w:eastAsia="Calibri"/>
                <w:sz w:val="26"/>
                <w:szCs w:val="26"/>
              </w:rPr>
              <w:t>наличие мероприятий информационного, консультационного и методического характ</w:t>
            </w:r>
            <w:r w:rsidRPr="00B60DDE">
              <w:rPr>
                <w:rFonts w:eastAsia="Calibri"/>
                <w:sz w:val="26"/>
                <w:szCs w:val="26"/>
              </w:rPr>
              <w:t>е</w:t>
            </w:r>
            <w:r w:rsidRPr="00B60DDE">
              <w:rPr>
                <w:rFonts w:eastAsia="Calibri"/>
                <w:sz w:val="26"/>
                <w:szCs w:val="26"/>
              </w:rPr>
              <w:t>ра с целью распространения опыта реализ</w:t>
            </w:r>
            <w:r w:rsidRPr="00B60DDE">
              <w:rPr>
                <w:rFonts w:eastAsia="Calibri"/>
                <w:sz w:val="26"/>
                <w:szCs w:val="26"/>
              </w:rPr>
              <w:t>а</w:t>
            </w:r>
            <w:r w:rsidRPr="00B60DDE">
              <w:rPr>
                <w:rFonts w:eastAsia="Calibri"/>
                <w:sz w:val="26"/>
                <w:szCs w:val="26"/>
              </w:rPr>
              <w:t>ции социально-значимых программ и проектов среди населения и иных НКО муниц</w:t>
            </w:r>
            <w:r w:rsidRPr="00B60DDE">
              <w:rPr>
                <w:rFonts w:eastAsia="Calibri"/>
                <w:sz w:val="26"/>
                <w:szCs w:val="26"/>
              </w:rPr>
              <w:t>и</w:t>
            </w:r>
            <w:r w:rsidRPr="00B60DDE">
              <w:rPr>
                <w:rFonts w:eastAsia="Calibri"/>
                <w:sz w:val="26"/>
                <w:szCs w:val="26"/>
              </w:rPr>
              <w:t>пального образования, региона, Росси</w:t>
            </w:r>
            <w:r w:rsidRPr="00B60DDE">
              <w:rPr>
                <w:rFonts w:eastAsia="Calibri"/>
                <w:sz w:val="26"/>
                <w:szCs w:val="26"/>
              </w:rPr>
              <w:t>й</w:t>
            </w:r>
            <w:r w:rsidRPr="00B60DDE">
              <w:rPr>
                <w:rFonts w:eastAsia="Calibri"/>
                <w:sz w:val="26"/>
                <w:szCs w:val="26"/>
              </w:rPr>
              <w:t>ской Федерации, организованных заявителем или с участием заявителя.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Информационная открытость СОНКО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и качество информации о деятельн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сти участника конкурсного отбора в сети «И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тернет», в средствах массовой информ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ции, подтверждающее качество деятельности и у</w:t>
            </w:r>
            <w:r w:rsidRPr="00B60DDE">
              <w:rPr>
                <w:color w:val="000000"/>
                <w:sz w:val="26"/>
                <w:szCs w:val="26"/>
              </w:rPr>
              <w:t>с</w:t>
            </w:r>
            <w:r w:rsidRPr="00B60DDE">
              <w:rPr>
                <w:color w:val="000000"/>
                <w:sz w:val="26"/>
                <w:szCs w:val="26"/>
              </w:rPr>
              <w:t>пешность СОНКО;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собственных интернет-страниц НКО или отдельных реализуемых проектов в соцс</w:t>
            </w:r>
            <w:r w:rsidRPr="00B60DDE">
              <w:rPr>
                <w:color w:val="000000"/>
                <w:sz w:val="26"/>
                <w:szCs w:val="26"/>
              </w:rPr>
              <w:t>е</w:t>
            </w:r>
            <w:r w:rsidRPr="00B60DDE">
              <w:rPr>
                <w:color w:val="000000"/>
                <w:sz w:val="26"/>
                <w:szCs w:val="26"/>
              </w:rPr>
              <w:t>тях, собственные сайты организ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ций/проектов в сети и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тернет;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размещение годовой отчетности и уста</w:t>
            </w:r>
            <w:r w:rsidRPr="00B60DDE">
              <w:rPr>
                <w:color w:val="000000"/>
                <w:sz w:val="26"/>
                <w:szCs w:val="26"/>
              </w:rPr>
              <w:t>в</w:t>
            </w:r>
            <w:r w:rsidRPr="00B60DDE">
              <w:rPr>
                <w:color w:val="000000"/>
                <w:sz w:val="26"/>
                <w:szCs w:val="26"/>
              </w:rPr>
              <w:t>ных документов на собственных и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тернет-ресурсах НКО, наличие опыта публичной о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четности СОНКО, в том числе участие СОНКО в пр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фильных конкурсах публичных отчетов, пу</w:t>
            </w:r>
            <w:r w:rsidRPr="00B60DDE">
              <w:rPr>
                <w:color w:val="000000"/>
                <w:sz w:val="26"/>
                <w:szCs w:val="26"/>
              </w:rPr>
              <w:t>б</w:t>
            </w:r>
            <w:r w:rsidRPr="00B60DDE">
              <w:rPr>
                <w:color w:val="000000"/>
                <w:sz w:val="26"/>
                <w:szCs w:val="26"/>
              </w:rPr>
              <w:t>личных презентаций итогов реализации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>тов/программ, размещение информации на т</w:t>
            </w:r>
            <w:r w:rsidRPr="00B60DDE">
              <w:rPr>
                <w:color w:val="000000"/>
                <w:sz w:val="26"/>
                <w:szCs w:val="26"/>
              </w:rPr>
              <w:t>е</w:t>
            </w:r>
            <w:r w:rsidRPr="00B60DDE">
              <w:rPr>
                <w:color w:val="000000"/>
                <w:sz w:val="26"/>
                <w:szCs w:val="26"/>
              </w:rPr>
              <w:t xml:space="preserve">матических сайтах публичной информации об </w:t>
            </w:r>
            <w:r w:rsidRPr="00B60DDE">
              <w:rPr>
                <w:color w:val="000000"/>
                <w:sz w:val="26"/>
                <w:szCs w:val="26"/>
              </w:rPr>
              <w:lastRenderedPageBreak/>
              <w:t>НКО («Открытые НКО» и др.).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lastRenderedPageBreak/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pStyle w:val="Default"/>
            </w:pPr>
            <w:r w:rsidRPr="00B60DDE">
              <w:t>Экономическая эффективность проекта (общес</w:t>
            </w:r>
            <w:r w:rsidRPr="00B60DDE">
              <w:t>т</w:t>
            </w:r>
            <w:r w:rsidRPr="00B60DDE">
              <w:t>венно-значимого мер</w:t>
            </w:r>
            <w:r w:rsidRPr="00B60DDE">
              <w:t>о</w:t>
            </w:r>
            <w:r w:rsidRPr="00B60DDE">
              <w:t>приятия)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pStyle w:val="Default"/>
            </w:pPr>
            <w:r w:rsidRPr="00B60DDE">
              <w:t>- соответствие запрашиваемых средств и мер</w:t>
            </w:r>
            <w:r w:rsidRPr="00B60DDE">
              <w:t>о</w:t>
            </w:r>
            <w:r w:rsidRPr="00B60DDE">
              <w:t>приятий проекта его целям и задачам, его ожида</w:t>
            </w:r>
            <w:r w:rsidRPr="00B60DDE">
              <w:t>е</w:t>
            </w:r>
            <w:r w:rsidRPr="00B60DDE">
              <w:t>мым резул</w:t>
            </w:r>
            <w:r w:rsidRPr="00B60DDE">
              <w:t>ь</w:t>
            </w:r>
            <w:r w:rsidRPr="00B60DDE">
              <w:t>татам;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экономичность предложенных затрат (отсутс</w:t>
            </w:r>
            <w:r w:rsidRPr="00B60DDE">
              <w:t>т</w:t>
            </w:r>
            <w:r w:rsidRPr="00B60DDE">
              <w:t>вие излишних затрат и завышенных ра</w:t>
            </w:r>
            <w:r w:rsidRPr="00B60DDE">
              <w:t>с</w:t>
            </w:r>
            <w:r w:rsidRPr="00B60DDE">
              <w:t>ходов),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соответствие затрат и результатов проекта ц</w:t>
            </w:r>
            <w:r w:rsidRPr="00B60DDE">
              <w:t>е</w:t>
            </w:r>
            <w:r w:rsidRPr="00B60DDE">
              <w:t>лям и социальным интересам целевой группы (наличие обоснований по проведению меропри</w:t>
            </w:r>
            <w:r w:rsidRPr="00B60DDE">
              <w:t>я</w:t>
            </w:r>
            <w:r w:rsidRPr="00B60DDE">
              <w:t>тий проекта, системности и логической последовательности м</w:t>
            </w:r>
            <w:r w:rsidRPr="00B60DDE">
              <w:t>е</w:t>
            </w:r>
            <w:r w:rsidRPr="00B60DDE">
              <w:t>роприятий прое</w:t>
            </w:r>
            <w:r w:rsidRPr="00B60DDE">
              <w:t>к</w:t>
            </w:r>
            <w:r w:rsidRPr="00B60DDE">
              <w:t>та).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*0-5 баллов</w:t>
            </w:r>
          </w:p>
        </w:tc>
      </w:tr>
      <w:tr w:rsidR="00E52F9B" w:rsidRPr="00B60DDE" w:rsidTr="00E52F9B">
        <w:tc>
          <w:tcPr>
            <w:tcW w:w="675" w:type="dxa"/>
            <w:shd w:val="clear" w:color="auto" w:fill="auto"/>
          </w:tcPr>
          <w:p w:rsidR="00E52F9B" w:rsidRPr="00B60DDE" w:rsidRDefault="00E52F9B" w:rsidP="00E52F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Объем софина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сиров</w:t>
            </w:r>
            <w:r w:rsidRPr="00B60DDE">
              <w:rPr>
                <w:sz w:val="26"/>
                <w:szCs w:val="26"/>
              </w:rPr>
              <w:t>а</w:t>
            </w:r>
            <w:r w:rsidRPr="00B60DDE">
              <w:rPr>
                <w:sz w:val="26"/>
                <w:szCs w:val="26"/>
              </w:rPr>
              <w:t>ния</w:t>
            </w:r>
          </w:p>
        </w:tc>
        <w:tc>
          <w:tcPr>
            <w:tcW w:w="5529" w:type="dxa"/>
            <w:shd w:val="clear" w:color="auto" w:fill="auto"/>
          </w:tcPr>
          <w:p w:rsidR="00E52F9B" w:rsidRPr="00B60DDE" w:rsidRDefault="00E52F9B" w:rsidP="009E7674">
            <w:pPr>
              <w:pStyle w:val="Default"/>
            </w:pPr>
            <w:r w:rsidRPr="00B60DDE">
              <w:t>- объем предполагаемых СОНКО поступл</w:t>
            </w:r>
            <w:r w:rsidRPr="00B60DDE">
              <w:t>е</w:t>
            </w:r>
            <w:r w:rsidRPr="00B60DDE">
              <w:t>ний на софинансирование реализации проекта из внебю</w:t>
            </w:r>
            <w:r w:rsidRPr="00B60DDE">
              <w:t>д</w:t>
            </w:r>
            <w:r w:rsidRPr="00B60DDE">
              <w:t>жетных источников, включая денежные сре</w:t>
            </w:r>
            <w:r w:rsidRPr="00B60DDE">
              <w:t>д</w:t>
            </w:r>
            <w:r w:rsidRPr="00B60DDE">
              <w:t>ства, иное имущество, имущественные права, безво</w:t>
            </w:r>
            <w:r w:rsidRPr="00B60DDE">
              <w:t>з</w:t>
            </w:r>
            <w:r w:rsidRPr="00B60DDE">
              <w:t>мездно выполняемые работы и оказываемые усл</w:t>
            </w:r>
            <w:r w:rsidRPr="00B60DDE">
              <w:t>у</w:t>
            </w:r>
            <w:r w:rsidRPr="00B60DDE">
              <w:t>ги, труд добровол</w:t>
            </w:r>
            <w:r w:rsidRPr="00B60DDE">
              <w:t>ь</w:t>
            </w:r>
            <w:r w:rsidRPr="00B60DDE">
              <w:t>цев.</w:t>
            </w:r>
          </w:p>
        </w:tc>
        <w:tc>
          <w:tcPr>
            <w:tcW w:w="1116" w:type="dxa"/>
            <w:shd w:val="clear" w:color="auto" w:fill="auto"/>
          </w:tcPr>
          <w:p w:rsidR="00E52F9B" w:rsidRPr="00B60DDE" w:rsidRDefault="00E52F9B" w:rsidP="009E7674">
            <w:pPr>
              <w:pStyle w:val="Default"/>
            </w:pPr>
            <w:r w:rsidRPr="00B60DDE">
              <w:t>- более 25% - 5 баллов;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от 21% до 25% - 4 ба</w:t>
            </w:r>
            <w:r w:rsidRPr="00B60DDE">
              <w:t>л</w:t>
            </w:r>
            <w:r w:rsidRPr="00B60DDE">
              <w:t>ла;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от 17% до 20% - 3 ба</w:t>
            </w:r>
            <w:r w:rsidRPr="00B60DDE">
              <w:t>л</w:t>
            </w:r>
            <w:r w:rsidRPr="00B60DDE">
              <w:t>ла;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от 14% до 16 % - 2 ба</w:t>
            </w:r>
            <w:r w:rsidRPr="00B60DDE">
              <w:t>л</w:t>
            </w:r>
            <w:r w:rsidRPr="00B60DDE">
              <w:t>ла;</w:t>
            </w:r>
          </w:p>
          <w:p w:rsidR="00E52F9B" w:rsidRPr="00B60DDE" w:rsidRDefault="00E52F9B" w:rsidP="009E7674">
            <w:pPr>
              <w:pStyle w:val="Default"/>
            </w:pPr>
            <w:r w:rsidRPr="00B60DDE">
              <w:t>- 11%-13% - 1 балл.</w:t>
            </w:r>
          </w:p>
          <w:p w:rsidR="00E52F9B" w:rsidRPr="00B60DDE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- 10% - 0 ба</w:t>
            </w:r>
            <w:r w:rsidRPr="00B60DDE">
              <w:rPr>
                <w:sz w:val="26"/>
                <w:szCs w:val="26"/>
              </w:rPr>
              <w:t>л</w:t>
            </w:r>
            <w:r w:rsidRPr="00B60DDE">
              <w:rPr>
                <w:sz w:val="26"/>
                <w:szCs w:val="26"/>
              </w:rPr>
              <w:t>лов.</w:t>
            </w:r>
          </w:p>
        </w:tc>
      </w:tr>
    </w:tbl>
    <w:p w:rsidR="00E52F9B" w:rsidRPr="00B60DDE" w:rsidRDefault="00E52F9B" w:rsidP="00E52F9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52F9B" w:rsidRPr="00B60DDE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*Степень соответствия проекта </w:t>
      </w:r>
      <w:r w:rsidRPr="00B60DDE">
        <w:rPr>
          <w:sz w:val="27"/>
          <w:szCs w:val="27"/>
        </w:rPr>
        <w:t xml:space="preserve">(общественно-значимого мероприятия) </w:t>
      </w:r>
      <w:r w:rsidRPr="00B60DDE">
        <w:rPr>
          <w:color w:val="000000"/>
          <w:sz w:val="27"/>
          <w:szCs w:val="27"/>
        </w:rPr>
        <w:t xml:space="preserve">каждому критерию устанавливается в баллах (от 0 до 5): </w:t>
      </w:r>
    </w:p>
    <w:p w:rsidR="00E52F9B" w:rsidRPr="00B60DDE" w:rsidRDefault="00E52F9B" w:rsidP="00E52F9B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- 0 баллов - проект полностью не соответств</w:t>
      </w:r>
      <w:r w:rsidRPr="00B60DDE">
        <w:rPr>
          <w:color w:val="000000"/>
          <w:sz w:val="27"/>
          <w:szCs w:val="27"/>
        </w:rPr>
        <w:t>у</w:t>
      </w:r>
      <w:r w:rsidRPr="00B60DDE">
        <w:rPr>
          <w:color w:val="000000"/>
          <w:sz w:val="27"/>
          <w:szCs w:val="27"/>
        </w:rPr>
        <w:t xml:space="preserve">ет данному критерию; </w:t>
      </w:r>
    </w:p>
    <w:p w:rsidR="00E52F9B" w:rsidRPr="00B60DDE" w:rsidRDefault="00E52F9B" w:rsidP="00E52F9B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- 1 балл - проект скорее не соответствует, чем соответствует данному кр</w:t>
      </w:r>
      <w:r w:rsidRPr="00B60DDE">
        <w:rPr>
          <w:color w:val="000000"/>
          <w:sz w:val="27"/>
          <w:szCs w:val="27"/>
        </w:rPr>
        <w:t>и</w:t>
      </w:r>
      <w:r w:rsidRPr="00B60DDE">
        <w:rPr>
          <w:color w:val="000000"/>
          <w:sz w:val="27"/>
          <w:szCs w:val="27"/>
        </w:rPr>
        <w:t xml:space="preserve">терию; </w:t>
      </w:r>
    </w:p>
    <w:p w:rsidR="00E52F9B" w:rsidRPr="00B60DDE" w:rsidRDefault="00E52F9B" w:rsidP="00E52F9B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- 2 балла - проект в малой степени с</w:t>
      </w:r>
      <w:r w:rsidRPr="00B60DDE">
        <w:rPr>
          <w:color w:val="000000"/>
          <w:sz w:val="27"/>
          <w:szCs w:val="27"/>
        </w:rPr>
        <w:t>о</w:t>
      </w:r>
      <w:r w:rsidRPr="00B60DDE">
        <w:rPr>
          <w:color w:val="000000"/>
          <w:sz w:val="27"/>
          <w:szCs w:val="27"/>
        </w:rPr>
        <w:t xml:space="preserve">ответствует данному критерию; </w:t>
      </w:r>
    </w:p>
    <w:p w:rsidR="00E52F9B" w:rsidRPr="00B60DDE" w:rsidRDefault="00E52F9B" w:rsidP="00E52F9B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- 3 балла - проект в средней степени соответствует данному критерию; </w:t>
      </w:r>
    </w:p>
    <w:p w:rsidR="00E52F9B" w:rsidRPr="00B60DDE" w:rsidRDefault="00E52F9B" w:rsidP="00E52F9B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- 4 балла - проект в значительной степени соответствует данному крит</w:t>
      </w:r>
      <w:r w:rsidRPr="00B60DDE">
        <w:rPr>
          <w:color w:val="000000"/>
          <w:sz w:val="27"/>
          <w:szCs w:val="27"/>
        </w:rPr>
        <w:t>е</w:t>
      </w:r>
      <w:r w:rsidRPr="00B60DDE">
        <w:rPr>
          <w:color w:val="000000"/>
          <w:sz w:val="27"/>
          <w:szCs w:val="27"/>
        </w:rPr>
        <w:t xml:space="preserve">рию; </w:t>
      </w:r>
    </w:p>
    <w:p w:rsidR="00E52F9B" w:rsidRPr="00B60DDE" w:rsidRDefault="00E52F9B" w:rsidP="00E52F9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- 5 баллов - проект полностью соотве</w:t>
      </w:r>
      <w:r w:rsidRPr="00B60DDE">
        <w:rPr>
          <w:color w:val="000000"/>
          <w:sz w:val="27"/>
          <w:szCs w:val="27"/>
        </w:rPr>
        <w:t>т</w:t>
      </w:r>
      <w:r w:rsidRPr="00B60DDE">
        <w:rPr>
          <w:color w:val="000000"/>
          <w:sz w:val="27"/>
          <w:szCs w:val="27"/>
        </w:rPr>
        <w:t xml:space="preserve">ствует данному критерию. </w:t>
      </w:r>
    </w:p>
    <w:p w:rsidR="00E52F9B" w:rsidRPr="00B60DDE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52F9B" w:rsidRPr="00B60DDE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0DDE">
        <w:rPr>
          <w:sz w:val="27"/>
          <w:szCs w:val="27"/>
        </w:rPr>
        <w:t>При отсутствии в заявке участника конкурса сведений по соответству</w:t>
      </w:r>
      <w:r w:rsidRPr="00B60DDE">
        <w:rPr>
          <w:sz w:val="27"/>
          <w:szCs w:val="27"/>
        </w:rPr>
        <w:t>ю</w:t>
      </w:r>
      <w:r w:rsidRPr="00B60DDE">
        <w:rPr>
          <w:sz w:val="27"/>
          <w:szCs w:val="27"/>
        </w:rPr>
        <w:t>щему критерию для оценки заявки указывается 0 ба</w:t>
      </w:r>
      <w:r w:rsidRPr="00B60DDE">
        <w:rPr>
          <w:sz w:val="27"/>
          <w:szCs w:val="27"/>
        </w:rPr>
        <w:t>л</w:t>
      </w:r>
      <w:r w:rsidRPr="00B60DDE">
        <w:rPr>
          <w:sz w:val="27"/>
          <w:szCs w:val="27"/>
        </w:rPr>
        <w:t>лов.</w:t>
      </w:r>
    </w:p>
    <w:p w:rsidR="00E52F9B" w:rsidRPr="00B60DDE" w:rsidRDefault="00E52F9B" w:rsidP="00E52F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71D0" w:rsidRDefault="00F471D0" w:rsidP="001E16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471D0" w:rsidRDefault="00F471D0" w:rsidP="001E16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471D0" w:rsidRDefault="00F471D0" w:rsidP="001E16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471D0" w:rsidRDefault="00F471D0" w:rsidP="001E16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471D0" w:rsidRDefault="00F471D0" w:rsidP="00F471D0">
      <w:pPr>
        <w:autoSpaceDE w:val="0"/>
        <w:autoSpaceDN w:val="0"/>
        <w:adjustRightInd w:val="0"/>
        <w:ind w:left="5245"/>
        <w:rPr>
          <w:sz w:val="27"/>
          <w:szCs w:val="27"/>
        </w:rPr>
        <w:sectPr w:rsidR="00F471D0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E52F9B" w:rsidRPr="00CE10BD" w:rsidRDefault="00E52F9B" w:rsidP="00E52F9B">
      <w:pPr>
        <w:autoSpaceDE w:val="0"/>
        <w:autoSpaceDN w:val="0"/>
        <w:adjustRightInd w:val="0"/>
        <w:ind w:left="9639"/>
        <w:outlineLvl w:val="0"/>
        <w:rPr>
          <w:sz w:val="27"/>
          <w:szCs w:val="27"/>
        </w:rPr>
      </w:pPr>
      <w:r w:rsidRPr="00CE10BD">
        <w:rPr>
          <w:sz w:val="27"/>
          <w:szCs w:val="27"/>
        </w:rPr>
        <w:lastRenderedPageBreak/>
        <w:t>Приложение №</w:t>
      </w:r>
      <w:r>
        <w:rPr>
          <w:sz w:val="27"/>
          <w:szCs w:val="27"/>
        </w:rPr>
        <w:t>3</w:t>
      </w:r>
    </w:p>
    <w:p w:rsidR="00E52F9B" w:rsidRPr="00E52F9B" w:rsidRDefault="00E52F9B" w:rsidP="00E52F9B">
      <w:pPr>
        <w:autoSpaceDE w:val="0"/>
        <w:autoSpaceDN w:val="0"/>
        <w:adjustRightInd w:val="0"/>
        <w:ind w:left="9639"/>
        <w:jc w:val="both"/>
        <w:rPr>
          <w:sz w:val="24"/>
          <w:szCs w:val="28"/>
        </w:rPr>
      </w:pPr>
      <w:r w:rsidRPr="00E52F9B">
        <w:rPr>
          <w:sz w:val="24"/>
          <w:szCs w:val="27"/>
        </w:rPr>
        <w:t xml:space="preserve">к Порядку </w:t>
      </w:r>
      <w:r w:rsidRPr="00E52F9B">
        <w:rPr>
          <w:bCs/>
          <w:sz w:val="24"/>
          <w:szCs w:val="27"/>
        </w:rPr>
        <w:t>предоставления на конкурсной основе субсидий из бюджета Угличского муниципал</w:t>
      </w:r>
      <w:r w:rsidRPr="00E52F9B">
        <w:rPr>
          <w:bCs/>
          <w:sz w:val="24"/>
          <w:szCs w:val="27"/>
        </w:rPr>
        <w:t>ь</w:t>
      </w:r>
      <w:r w:rsidRPr="00E52F9B">
        <w:rPr>
          <w:bCs/>
          <w:sz w:val="24"/>
          <w:szCs w:val="27"/>
        </w:rPr>
        <w:t>ного района социально ориентированным н</w:t>
      </w:r>
      <w:r w:rsidRPr="00E52F9B">
        <w:rPr>
          <w:bCs/>
          <w:sz w:val="24"/>
          <w:szCs w:val="27"/>
        </w:rPr>
        <w:t>е</w:t>
      </w:r>
      <w:r w:rsidRPr="00E52F9B">
        <w:rPr>
          <w:bCs/>
          <w:sz w:val="24"/>
          <w:szCs w:val="27"/>
        </w:rPr>
        <w:t xml:space="preserve">коммерческим организациям на реализацию </w:t>
      </w:r>
      <w:r w:rsidRPr="00E52F9B">
        <w:rPr>
          <w:sz w:val="24"/>
          <w:szCs w:val="27"/>
        </w:rPr>
        <w:t>проектов (общественно-значимых мероприятий), утвержденному постановлением Админ</w:t>
      </w:r>
      <w:r w:rsidRPr="00E52F9B">
        <w:rPr>
          <w:sz w:val="24"/>
          <w:szCs w:val="27"/>
        </w:rPr>
        <w:t>и</w:t>
      </w:r>
      <w:r w:rsidRPr="00E52F9B">
        <w:rPr>
          <w:sz w:val="24"/>
          <w:szCs w:val="27"/>
        </w:rPr>
        <w:t>страции района от 31.05.2021 №559</w:t>
      </w:r>
    </w:p>
    <w:p w:rsidR="00E52F9B" w:rsidRPr="002B6147" w:rsidRDefault="00E52F9B" w:rsidP="00E52F9B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E52F9B" w:rsidRPr="00120BD1" w:rsidRDefault="00E52F9B" w:rsidP="00E52F9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20BD1">
        <w:rPr>
          <w:b/>
          <w:sz w:val="27"/>
          <w:szCs w:val="27"/>
        </w:rPr>
        <w:t>Формы</w:t>
      </w:r>
    </w:p>
    <w:p w:rsidR="00E52F9B" w:rsidRDefault="00E52F9B" w:rsidP="00E52F9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отчетов о реализации проектов (</w:t>
      </w:r>
      <w:r w:rsidRPr="00CE484D">
        <w:rPr>
          <w:b/>
          <w:sz w:val="27"/>
          <w:szCs w:val="27"/>
        </w:rPr>
        <w:t>общественно-значимых мероприятий</w:t>
      </w:r>
      <w:r>
        <w:rPr>
          <w:b/>
          <w:sz w:val="27"/>
          <w:szCs w:val="27"/>
        </w:rPr>
        <w:t>)</w:t>
      </w:r>
    </w:p>
    <w:p w:rsidR="00E52F9B" w:rsidRPr="00120BD1" w:rsidRDefault="00E52F9B" w:rsidP="00E52F9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социально ориентированными некомме</w:t>
      </w:r>
      <w:r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 xml:space="preserve">ческими организациями </w:t>
      </w:r>
    </w:p>
    <w:p w:rsidR="00E52F9B" w:rsidRPr="002B6147" w:rsidRDefault="00E52F9B" w:rsidP="00E52F9B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E52F9B" w:rsidRDefault="00E52F9B" w:rsidP="00E52F9B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Форма №1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F9B" w:rsidRPr="007D38D1" w:rsidRDefault="00E52F9B" w:rsidP="00E52F9B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 xml:space="preserve">УТВЕРЖДАЮ </w:t>
      </w:r>
    </w:p>
    <w:p w:rsidR="00E52F9B" w:rsidRPr="007D38D1" w:rsidRDefault="00E52F9B" w:rsidP="00E52F9B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культуры</w:t>
      </w:r>
      <w:r w:rsidRPr="007D38D1">
        <w:rPr>
          <w:color w:val="000000"/>
          <w:sz w:val="26"/>
          <w:szCs w:val="26"/>
        </w:rPr>
        <w:t xml:space="preserve"> </w:t>
      </w:r>
    </w:p>
    <w:p w:rsidR="00E52F9B" w:rsidRDefault="00E52F9B" w:rsidP="00E52F9B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Угличского </w:t>
      </w:r>
    </w:p>
    <w:p w:rsidR="00E52F9B" w:rsidRDefault="00E52F9B" w:rsidP="00E52F9B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района</w:t>
      </w:r>
      <w:r w:rsidRPr="007D38D1">
        <w:rPr>
          <w:color w:val="000000"/>
          <w:sz w:val="26"/>
          <w:szCs w:val="26"/>
        </w:rPr>
        <w:t xml:space="preserve"> </w:t>
      </w:r>
    </w:p>
    <w:p w:rsidR="00E52F9B" w:rsidRPr="007D38D1" w:rsidRDefault="00E52F9B" w:rsidP="00E52F9B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 xml:space="preserve">  _</w:t>
      </w:r>
      <w:r w:rsidRPr="007D38D1">
        <w:rPr>
          <w:color w:val="000000"/>
          <w:sz w:val="26"/>
          <w:szCs w:val="26"/>
        </w:rPr>
        <w:t xml:space="preserve">________________ </w:t>
      </w:r>
    </w:p>
    <w:p w:rsidR="00E52F9B" w:rsidRPr="007D38D1" w:rsidRDefault="00E52F9B" w:rsidP="00E52F9B">
      <w:pPr>
        <w:autoSpaceDE w:val="0"/>
        <w:autoSpaceDN w:val="0"/>
        <w:adjustRightInd w:val="0"/>
        <w:ind w:left="10773"/>
        <w:jc w:val="center"/>
        <w:rPr>
          <w:i/>
          <w:color w:val="000000"/>
          <w:szCs w:val="26"/>
        </w:rPr>
      </w:pPr>
      <w:r w:rsidRPr="007D38D1">
        <w:rPr>
          <w:i/>
          <w:color w:val="000000"/>
          <w:szCs w:val="26"/>
        </w:rPr>
        <w:t xml:space="preserve">    (подпись)   </w:t>
      </w:r>
      <w:r>
        <w:rPr>
          <w:i/>
          <w:color w:val="000000"/>
          <w:szCs w:val="26"/>
        </w:rPr>
        <w:t xml:space="preserve">     </w:t>
      </w:r>
      <w:r w:rsidRPr="007D38D1">
        <w:rPr>
          <w:i/>
          <w:color w:val="000000"/>
          <w:szCs w:val="26"/>
        </w:rPr>
        <w:t xml:space="preserve">     (расшифровка подписи) 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«____» ____</w:t>
      </w:r>
      <w:r>
        <w:rPr>
          <w:color w:val="000000"/>
          <w:sz w:val="26"/>
          <w:szCs w:val="26"/>
        </w:rPr>
        <w:t>___</w:t>
      </w:r>
      <w:r w:rsidRPr="007D38D1">
        <w:rPr>
          <w:color w:val="000000"/>
          <w:sz w:val="26"/>
          <w:szCs w:val="26"/>
        </w:rPr>
        <w:t xml:space="preserve">______ 20____ г. </w:t>
      </w:r>
    </w:p>
    <w:p w:rsidR="00E52F9B" w:rsidRPr="00D17283" w:rsidRDefault="00E52F9B" w:rsidP="00E52F9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D17283">
        <w:rPr>
          <w:b/>
          <w:bCs/>
          <w:color w:val="000000"/>
          <w:sz w:val="27"/>
          <w:szCs w:val="27"/>
        </w:rPr>
        <w:t>ОТЧЕТ</w:t>
      </w:r>
    </w:p>
    <w:p w:rsidR="00E52F9B" w:rsidRPr="00D17283" w:rsidRDefault="00E52F9B" w:rsidP="00E52F9B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17283">
        <w:rPr>
          <w:b/>
          <w:bCs/>
          <w:color w:val="000000"/>
          <w:sz w:val="27"/>
          <w:szCs w:val="27"/>
        </w:rPr>
        <w:t xml:space="preserve">о расходах на реализацию проекта </w:t>
      </w:r>
      <w:r w:rsidRPr="00D17283">
        <w:rPr>
          <w:b/>
          <w:sz w:val="27"/>
          <w:szCs w:val="27"/>
        </w:rPr>
        <w:t>(общественно-значимого мероприятия)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center"/>
        <w:rPr>
          <w:bCs/>
          <w:i/>
          <w:color w:val="000000"/>
          <w:szCs w:val="28"/>
        </w:rPr>
      </w:pPr>
    </w:p>
    <w:p w:rsidR="00E52F9B" w:rsidRPr="00E944D5" w:rsidRDefault="00E52F9B" w:rsidP="00E52F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944D5">
        <w:rPr>
          <w:color w:val="000000"/>
          <w:sz w:val="26"/>
          <w:szCs w:val="26"/>
        </w:rPr>
        <w:t>Наименование организации: ___________________________________________</w:t>
      </w:r>
    </w:p>
    <w:p w:rsidR="00E52F9B" w:rsidRPr="00E944D5" w:rsidRDefault="00E52F9B" w:rsidP="00E52F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944D5">
        <w:rPr>
          <w:color w:val="000000"/>
          <w:sz w:val="26"/>
          <w:szCs w:val="26"/>
        </w:rPr>
        <w:t xml:space="preserve">Наименование </w:t>
      </w:r>
      <w:r w:rsidRPr="002976B7">
        <w:rPr>
          <w:color w:val="000000"/>
          <w:sz w:val="26"/>
          <w:szCs w:val="26"/>
        </w:rPr>
        <w:t>проекта (общественно-значимого мероприятия): ______________________________________________</w:t>
      </w:r>
    </w:p>
    <w:p w:rsidR="00E52F9B" w:rsidRDefault="00E52F9B" w:rsidP="00E52F9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944D5">
        <w:rPr>
          <w:color w:val="000000"/>
          <w:sz w:val="26"/>
          <w:szCs w:val="26"/>
        </w:rPr>
        <w:t>Соглашение о предоставлении субсидии (дата/номер): _________________</w:t>
      </w:r>
    </w:p>
    <w:p w:rsidR="00E52F9B" w:rsidRPr="00E944D5" w:rsidRDefault="00E52F9B" w:rsidP="00E52F9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A1EBD">
        <w:rPr>
          <w:sz w:val="26"/>
          <w:szCs w:val="26"/>
        </w:rPr>
        <w:t>Дата представления отчета (в соответствии с условиями соглашения): ___________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2817"/>
        <w:gridCol w:w="761"/>
        <w:gridCol w:w="1161"/>
        <w:gridCol w:w="1573"/>
        <w:gridCol w:w="1934"/>
        <w:gridCol w:w="761"/>
        <w:gridCol w:w="1161"/>
        <w:gridCol w:w="1521"/>
        <w:gridCol w:w="2424"/>
      </w:tblGrid>
      <w:tr w:rsidR="00E52F9B" w:rsidRPr="00A90236" w:rsidTr="009E7674">
        <w:trPr>
          <w:trHeight w:val="410"/>
          <w:tblHeader/>
          <w:jc w:val="center"/>
        </w:trPr>
        <w:tc>
          <w:tcPr>
            <w:tcW w:w="0" w:type="auto"/>
            <w:vMerge w:val="restart"/>
          </w:tcPr>
          <w:p w:rsidR="00E52F9B" w:rsidRPr="00A90236" w:rsidRDefault="00E52F9B" w:rsidP="009E7674">
            <w:pPr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Строка сметы</w:t>
            </w:r>
          </w:p>
        </w:tc>
        <w:tc>
          <w:tcPr>
            <w:tcW w:w="0" w:type="auto"/>
            <w:vMerge w:val="restart"/>
          </w:tcPr>
          <w:p w:rsidR="00E52F9B" w:rsidRPr="00A90236" w:rsidRDefault="00E52F9B" w:rsidP="009E7674">
            <w:pPr>
              <w:pStyle w:val="Default"/>
            </w:pPr>
            <w:r w:rsidRPr="00A90236">
              <w:t>Наименование показат</w:t>
            </w:r>
            <w:r w:rsidRPr="00A90236">
              <w:t>е</w:t>
            </w:r>
            <w:r w:rsidRPr="00A90236">
              <w:t>лей сметы расх</w:t>
            </w:r>
            <w:r w:rsidRPr="00A90236">
              <w:t>о</w:t>
            </w:r>
            <w:r w:rsidRPr="00A90236">
              <w:t>дов</w:t>
            </w:r>
          </w:p>
          <w:p w:rsidR="00E52F9B" w:rsidRPr="00A90236" w:rsidRDefault="00E52F9B" w:rsidP="009E76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E52F9B" w:rsidRPr="00A90236" w:rsidRDefault="00E52F9B" w:rsidP="009E7674">
            <w:pPr>
              <w:pStyle w:val="Default"/>
              <w:rPr>
                <w:bCs/>
                <w:spacing w:val="-4"/>
              </w:rPr>
            </w:pPr>
            <w:r w:rsidRPr="00A90236">
              <w:t>Утверждено по смете, в том чи</w:t>
            </w:r>
            <w:r w:rsidRPr="00A90236">
              <w:t>с</w:t>
            </w:r>
            <w:r w:rsidRPr="00A90236">
              <w:t xml:space="preserve">ле </w:t>
            </w:r>
          </w:p>
        </w:tc>
        <w:tc>
          <w:tcPr>
            <w:tcW w:w="0" w:type="auto"/>
            <w:vMerge w:val="restart"/>
          </w:tcPr>
          <w:p w:rsidR="00E52F9B" w:rsidRPr="00A90236" w:rsidRDefault="00E52F9B" w:rsidP="009E7674">
            <w:pPr>
              <w:pStyle w:val="Default"/>
            </w:pPr>
            <w:r w:rsidRPr="00A90236">
              <w:t>Израсходовано по итогу реал</w:t>
            </w:r>
            <w:r w:rsidRPr="00A90236">
              <w:t>и</w:t>
            </w:r>
            <w:r w:rsidRPr="00A90236">
              <w:t>зации прое</w:t>
            </w:r>
            <w:r w:rsidRPr="00A90236">
              <w:t>к</w:t>
            </w:r>
            <w:r w:rsidRPr="00A90236">
              <w:t xml:space="preserve">та </w:t>
            </w:r>
          </w:p>
        </w:tc>
        <w:tc>
          <w:tcPr>
            <w:tcW w:w="0" w:type="auto"/>
            <w:gridSpan w:val="3"/>
          </w:tcPr>
          <w:p w:rsidR="00E52F9B" w:rsidRPr="00A90236" w:rsidRDefault="00E52F9B" w:rsidP="009E767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90236">
              <w:rPr>
                <w:color w:val="000000"/>
                <w:spacing w:val="-4"/>
                <w:sz w:val="26"/>
                <w:szCs w:val="26"/>
              </w:rPr>
              <w:t>Остаток, в том числе</w:t>
            </w:r>
          </w:p>
        </w:tc>
        <w:tc>
          <w:tcPr>
            <w:tcW w:w="0" w:type="auto"/>
            <w:vMerge w:val="restart"/>
          </w:tcPr>
          <w:p w:rsidR="00E52F9B" w:rsidRPr="00A90236" w:rsidRDefault="00E52F9B" w:rsidP="009E7674">
            <w:pPr>
              <w:pStyle w:val="Default"/>
              <w:rPr>
                <w:spacing w:val="-4"/>
              </w:rPr>
            </w:pPr>
            <w:r w:rsidRPr="00A90236">
              <w:t>Подтверждающие документы (догов</w:t>
            </w:r>
            <w:r w:rsidRPr="00A90236">
              <w:t>о</w:t>
            </w:r>
            <w:r w:rsidRPr="00A90236">
              <w:t>ры, счета, товарные накладные, а</w:t>
            </w:r>
            <w:r w:rsidRPr="00A90236">
              <w:t>к</w:t>
            </w:r>
            <w:r w:rsidRPr="00A90236">
              <w:t xml:space="preserve">ты и пр.) </w:t>
            </w:r>
          </w:p>
        </w:tc>
      </w:tr>
      <w:tr w:rsidR="00E52F9B" w:rsidRPr="00A90236" w:rsidTr="009E7674">
        <w:trPr>
          <w:trHeight w:val="653"/>
          <w:tblHeader/>
          <w:jc w:val="center"/>
        </w:trPr>
        <w:tc>
          <w:tcPr>
            <w:tcW w:w="0" w:type="auto"/>
            <w:vMerge/>
            <w:vAlign w:val="center"/>
          </w:tcPr>
          <w:p w:rsidR="00E52F9B" w:rsidRPr="00A90236" w:rsidRDefault="00E52F9B" w:rsidP="009E76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52F9B" w:rsidRPr="00A90236" w:rsidRDefault="00E52F9B" w:rsidP="009E76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pStyle w:val="Default"/>
            </w:pPr>
            <w:r w:rsidRPr="00A90236">
              <w:t xml:space="preserve">всего </w:t>
            </w:r>
          </w:p>
          <w:p w:rsidR="00E52F9B" w:rsidRPr="00A90236" w:rsidRDefault="00E52F9B" w:rsidP="009E767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pStyle w:val="Default"/>
            </w:pPr>
            <w:r w:rsidRPr="00A90236">
              <w:t>субс</w:t>
            </w:r>
            <w:r w:rsidRPr="00A90236">
              <w:t>и</w:t>
            </w:r>
            <w:r w:rsidRPr="00A90236">
              <w:t xml:space="preserve">дия </w:t>
            </w:r>
          </w:p>
          <w:p w:rsidR="00E52F9B" w:rsidRPr="00A90236" w:rsidRDefault="00E52F9B" w:rsidP="009E767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pStyle w:val="Default"/>
            </w:pPr>
            <w:r w:rsidRPr="00A90236">
              <w:t>собственные сре</w:t>
            </w:r>
            <w:r w:rsidRPr="00A90236">
              <w:t>д</w:t>
            </w:r>
            <w:r w:rsidRPr="00A90236">
              <w:t xml:space="preserve">ства </w:t>
            </w:r>
          </w:p>
          <w:p w:rsidR="00E52F9B" w:rsidRPr="00A90236" w:rsidRDefault="00E52F9B" w:rsidP="009E767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52F9B" w:rsidRPr="00A90236" w:rsidRDefault="00E52F9B" w:rsidP="009E7674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pStyle w:val="Default"/>
            </w:pPr>
            <w:r w:rsidRPr="00A90236">
              <w:t xml:space="preserve">всего </w:t>
            </w:r>
          </w:p>
          <w:p w:rsidR="00E52F9B" w:rsidRPr="00A90236" w:rsidRDefault="00E52F9B" w:rsidP="009E767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pStyle w:val="Default"/>
            </w:pPr>
            <w:r w:rsidRPr="00A90236">
              <w:t>субс</w:t>
            </w:r>
            <w:r w:rsidRPr="00A90236">
              <w:t>и</w:t>
            </w:r>
            <w:r w:rsidRPr="00A90236">
              <w:t xml:space="preserve">дия </w:t>
            </w:r>
          </w:p>
          <w:p w:rsidR="00E52F9B" w:rsidRPr="00A90236" w:rsidRDefault="00E52F9B" w:rsidP="009E767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pStyle w:val="Default"/>
            </w:pPr>
            <w:r w:rsidRPr="00A90236">
              <w:t>собстве</w:t>
            </w:r>
            <w:r w:rsidRPr="00A90236">
              <w:t>н</w:t>
            </w:r>
            <w:r w:rsidRPr="00A90236">
              <w:t xml:space="preserve">ные </w:t>
            </w:r>
          </w:p>
          <w:p w:rsidR="00E52F9B" w:rsidRPr="00A90236" w:rsidRDefault="00E52F9B" w:rsidP="009E767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90236">
              <w:rPr>
                <w:sz w:val="26"/>
                <w:szCs w:val="26"/>
              </w:rPr>
              <w:t xml:space="preserve">средства </w:t>
            </w:r>
          </w:p>
        </w:tc>
        <w:tc>
          <w:tcPr>
            <w:tcW w:w="0" w:type="auto"/>
            <w:vMerge/>
          </w:tcPr>
          <w:p w:rsidR="00E52F9B" w:rsidRPr="00A90236" w:rsidRDefault="00E52F9B" w:rsidP="009E767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178"/>
          <w:tblHeader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8</w:t>
            </w:r>
          </w:p>
        </w:tc>
      </w:tr>
      <w:tr w:rsidR="00E52F9B" w:rsidRPr="00A90236" w:rsidTr="009E7674">
        <w:trPr>
          <w:trHeight w:val="48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Вознаграждения сп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циалистов (физич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ских лиц, работающих по гражданско-правовому дог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вору)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5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Страховые взносы на вознаграждение сп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циалистов (____%)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272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Издательско-полиграфические у</w:t>
            </w:r>
            <w:r w:rsidRPr="00A90236">
              <w:rPr>
                <w:color w:val="000000"/>
                <w:sz w:val="26"/>
                <w:szCs w:val="26"/>
              </w:rPr>
              <w:t>с</w:t>
            </w:r>
            <w:r w:rsidRPr="00A90236">
              <w:rPr>
                <w:color w:val="000000"/>
                <w:sz w:val="26"/>
                <w:szCs w:val="26"/>
              </w:rPr>
              <w:t>луги, в том числе изг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товление макета, ра</w:t>
            </w:r>
            <w:r w:rsidRPr="00A90236">
              <w:rPr>
                <w:color w:val="000000"/>
                <w:sz w:val="26"/>
                <w:szCs w:val="26"/>
              </w:rPr>
              <w:t>з</w:t>
            </w:r>
            <w:r w:rsidRPr="00A90236">
              <w:rPr>
                <w:color w:val="000000"/>
                <w:sz w:val="26"/>
                <w:szCs w:val="26"/>
              </w:rPr>
              <w:t>работка дизайна (ра</w:t>
            </w:r>
            <w:r w:rsidRPr="00A90236">
              <w:rPr>
                <w:color w:val="000000"/>
                <w:sz w:val="26"/>
                <w:szCs w:val="26"/>
              </w:rPr>
              <w:t>с</w:t>
            </w:r>
            <w:r w:rsidRPr="00A90236">
              <w:rPr>
                <w:color w:val="000000"/>
                <w:sz w:val="26"/>
                <w:szCs w:val="26"/>
              </w:rPr>
              <w:t>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301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подарки, сувенирную проду</w:t>
            </w:r>
            <w:r w:rsidRPr="00A90236">
              <w:rPr>
                <w:color w:val="000000"/>
                <w:sz w:val="26"/>
                <w:szCs w:val="26"/>
              </w:rPr>
              <w:t>к</w:t>
            </w:r>
            <w:r w:rsidRPr="00A90236">
              <w:rPr>
                <w:color w:val="000000"/>
                <w:sz w:val="26"/>
                <w:szCs w:val="26"/>
              </w:rPr>
              <w:t>цию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70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Компенсация расходов на проживание, проезд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321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Транспортные расходы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178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Коммунальные плат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жи (расши</w:t>
            </w:r>
            <w:r w:rsidRPr="00A90236">
              <w:rPr>
                <w:color w:val="000000"/>
                <w:sz w:val="26"/>
                <w:szCs w:val="26"/>
              </w:rPr>
              <w:t>ф</w:t>
            </w:r>
            <w:r w:rsidRPr="00A90236">
              <w:rPr>
                <w:color w:val="000000"/>
                <w:sz w:val="26"/>
                <w:szCs w:val="26"/>
              </w:rPr>
              <w:t>ровать)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5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 xml:space="preserve">Аренда помещения </w:t>
            </w:r>
            <w:r w:rsidRPr="00A90236">
              <w:rPr>
                <w:color w:val="000000"/>
                <w:sz w:val="26"/>
                <w:szCs w:val="26"/>
              </w:rPr>
              <w:lastRenderedPageBreak/>
              <w:t>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18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Аренда оборудования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54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Информационные у</w:t>
            </w:r>
            <w:r w:rsidRPr="00A90236">
              <w:rPr>
                <w:color w:val="000000"/>
                <w:sz w:val="26"/>
                <w:szCs w:val="26"/>
              </w:rPr>
              <w:t>с</w:t>
            </w:r>
            <w:r w:rsidRPr="00A90236">
              <w:rPr>
                <w:color w:val="000000"/>
                <w:sz w:val="26"/>
                <w:szCs w:val="26"/>
              </w:rPr>
              <w:t>луги (размещение и</w:t>
            </w:r>
            <w:r w:rsidRPr="00A90236">
              <w:rPr>
                <w:color w:val="000000"/>
                <w:sz w:val="26"/>
                <w:szCs w:val="26"/>
              </w:rPr>
              <w:t>н</w:t>
            </w:r>
            <w:r w:rsidRPr="00A90236">
              <w:rPr>
                <w:color w:val="000000"/>
                <w:sz w:val="26"/>
                <w:szCs w:val="26"/>
              </w:rPr>
              <w:t>формации о проекте в средствах массовой информации) (ра</w:t>
            </w:r>
            <w:r w:rsidRPr="00A90236">
              <w:rPr>
                <w:color w:val="000000"/>
                <w:sz w:val="26"/>
                <w:szCs w:val="26"/>
              </w:rPr>
              <w:t>с</w:t>
            </w:r>
            <w:r w:rsidRPr="00A90236">
              <w:rPr>
                <w:color w:val="000000"/>
                <w:sz w:val="26"/>
                <w:szCs w:val="26"/>
              </w:rPr>
              <w:t>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178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Приобретение обор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дования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30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Расходные материалы и комплектующие и</w:t>
            </w:r>
            <w:r w:rsidRPr="00A90236">
              <w:rPr>
                <w:color w:val="000000"/>
                <w:sz w:val="26"/>
                <w:szCs w:val="26"/>
              </w:rPr>
              <w:t>з</w:t>
            </w:r>
            <w:r w:rsidRPr="00A90236">
              <w:rPr>
                <w:color w:val="000000"/>
                <w:sz w:val="26"/>
                <w:szCs w:val="26"/>
              </w:rPr>
              <w:t>делия, инвентарь (расшифровать)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268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создание и/ или техническую по</w:t>
            </w:r>
            <w:r w:rsidRPr="00A90236">
              <w:rPr>
                <w:color w:val="000000"/>
                <w:sz w:val="26"/>
                <w:szCs w:val="26"/>
              </w:rPr>
              <w:t>д</w:t>
            </w:r>
            <w:r w:rsidRPr="00A90236">
              <w:rPr>
                <w:color w:val="000000"/>
                <w:sz w:val="26"/>
                <w:szCs w:val="26"/>
              </w:rPr>
              <w:t>держку сайта СОНКО или проекта (расши</w:t>
            </w:r>
            <w:r w:rsidRPr="00A90236">
              <w:rPr>
                <w:color w:val="000000"/>
                <w:sz w:val="26"/>
                <w:szCs w:val="26"/>
              </w:rPr>
              <w:t>ф</w:t>
            </w:r>
            <w:r w:rsidRPr="00A90236">
              <w:rPr>
                <w:color w:val="000000"/>
                <w:sz w:val="26"/>
                <w:szCs w:val="26"/>
              </w:rPr>
              <w:t>ровать)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125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услуги связи (телефонную, «Интернет», почт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вую…):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295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канцеля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ские прина</w:t>
            </w:r>
            <w:r w:rsidRPr="00A90236">
              <w:rPr>
                <w:color w:val="000000"/>
                <w:sz w:val="26"/>
                <w:szCs w:val="26"/>
              </w:rPr>
              <w:t>д</w:t>
            </w:r>
            <w:r w:rsidRPr="00A90236">
              <w:rPr>
                <w:color w:val="000000"/>
                <w:sz w:val="26"/>
                <w:szCs w:val="26"/>
              </w:rPr>
              <w:t xml:space="preserve">лежности 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70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банковское обсл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живание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53"/>
          <w:jc w:val="center"/>
        </w:trPr>
        <w:tc>
          <w:tcPr>
            <w:tcW w:w="0" w:type="auto"/>
          </w:tcPr>
          <w:p w:rsidR="00E52F9B" w:rsidRPr="00A90236" w:rsidRDefault="00E52F9B" w:rsidP="009E767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Иные расходы (уто</w:t>
            </w:r>
            <w:r w:rsidRPr="00A90236">
              <w:rPr>
                <w:color w:val="000000"/>
                <w:sz w:val="26"/>
                <w:szCs w:val="26"/>
              </w:rPr>
              <w:t>ч</w:t>
            </w:r>
            <w:r w:rsidRPr="00A90236">
              <w:rPr>
                <w:color w:val="000000"/>
                <w:sz w:val="26"/>
                <w:szCs w:val="26"/>
              </w:rPr>
              <w:t>нить)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</w:tr>
      <w:tr w:rsidR="00E52F9B" w:rsidRPr="00A90236" w:rsidTr="009E7674">
        <w:trPr>
          <w:trHeight w:val="53"/>
          <w:jc w:val="center"/>
        </w:trPr>
        <w:tc>
          <w:tcPr>
            <w:tcW w:w="0" w:type="auto"/>
            <w:gridSpan w:val="2"/>
          </w:tcPr>
          <w:p w:rsidR="00E52F9B" w:rsidRPr="00A90236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E52F9B" w:rsidRPr="00A90236" w:rsidRDefault="00E52F9B" w:rsidP="009E7674">
            <w:pPr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E52F9B" w:rsidRDefault="00E52F9B" w:rsidP="00E52F9B">
      <w:pPr>
        <w:rPr>
          <w:color w:val="000000"/>
          <w:sz w:val="22"/>
          <w:szCs w:val="24"/>
        </w:rPr>
      </w:pPr>
    </w:p>
    <w:p w:rsidR="00E52F9B" w:rsidRPr="000529D3" w:rsidRDefault="00E52F9B" w:rsidP="00E52F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529D3">
        <w:rPr>
          <w:color w:val="000000"/>
          <w:sz w:val="26"/>
          <w:szCs w:val="26"/>
        </w:rPr>
        <w:t xml:space="preserve">Неиспользованный остаток субсидии, подлежащий возврату в бюджет: </w:t>
      </w:r>
      <w:r>
        <w:rPr>
          <w:color w:val="000000"/>
          <w:sz w:val="26"/>
          <w:szCs w:val="26"/>
        </w:rPr>
        <w:t>__________________________________________________</w:t>
      </w:r>
    </w:p>
    <w:p w:rsidR="00E52F9B" w:rsidRPr="0078285F" w:rsidRDefault="00E52F9B" w:rsidP="00E52F9B">
      <w:pPr>
        <w:ind w:left="7797"/>
        <w:jc w:val="center"/>
        <w:rPr>
          <w:i/>
          <w:color w:val="000000"/>
          <w:szCs w:val="26"/>
        </w:rPr>
      </w:pPr>
      <w:r w:rsidRPr="0078285F">
        <w:rPr>
          <w:i/>
          <w:color w:val="000000"/>
          <w:szCs w:val="26"/>
        </w:rPr>
        <w:t>(цифрами и прописью)</w:t>
      </w:r>
    </w:p>
    <w:p w:rsidR="00E52F9B" w:rsidRPr="000529D3" w:rsidRDefault="00E52F9B" w:rsidP="00E52F9B">
      <w:pPr>
        <w:rPr>
          <w:color w:val="000000"/>
          <w:sz w:val="26"/>
          <w:szCs w:val="26"/>
        </w:rPr>
      </w:pPr>
    </w:p>
    <w:p w:rsidR="00E52F9B" w:rsidRPr="0078285F" w:rsidRDefault="00E52F9B" w:rsidP="00E52F9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285F">
        <w:rPr>
          <w:color w:val="000000"/>
          <w:sz w:val="26"/>
          <w:szCs w:val="26"/>
        </w:rPr>
        <w:t xml:space="preserve">Объем собственных средств, израсходованных на реализацию проекта: </w:t>
      </w:r>
      <w:r>
        <w:rPr>
          <w:color w:val="000000"/>
          <w:sz w:val="26"/>
          <w:szCs w:val="26"/>
        </w:rPr>
        <w:t>__________________________________________________</w:t>
      </w:r>
    </w:p>
    <w:p w:rsidR="00E52F9B" w:rsidRPr="0078285F" w:rsidRDefault="00E52F9B" w:rsidP="00E52F9B">
      <w:pPr>
        <w:ind w:left="7797"/>
        <w:jc w:val="center"/>
        <w:rPr>
          <w:i/>
          <w:color w:val="000000"/>
          <w:szCs w:val="26"/>
        </w:rPr>
      </w:pPr>
      <w:r w:rsidRPr="0078285F">
        <w:rPr>
          <w:i/>
          <w:color w:val="000000"/>
          <w:szCs w:val="26"/>
        </w:rPr>
        <w:t>(цифрами и прописью)</w:t>
      </w:r>
    </w:p>
    <w:p w:rsidR="00E52F9B" w:rsidRPr="00EA37AF" w:rsidRDefault="00E52F9B" w:rsidP="00E52F9B">
      <w:pPr>
        <w:rPr>
          <w:color w:val="000000"/>
          <w:sz w:val="22"/>
          <w:szCs w:val="24"/>
        </w:rPr>
      </w:pPr>
    </w:p>
    <w:tbl>
      <w:tblPr>
        <w:tblW w:w="5000" w:type="pct"/>
        <w:tblLook w:val="0000"/>
      </w:tblPr>
      <w:tblGrid>
        <w:gridCol w:w="6168"/>
        <w:gridCol w:w="2998"/>
        <w:gridCol w:w="460"/>
        <w:gridCol w:w="5302"/>
      </w:tblGrid>
      <w:tr w:rsidR="00E52F9B" w:rsidRPr="00C9534E" w:rsidTr="009E767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E52F9B" w:rsidRPr="00C9534E" w:rsidTr="009E767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E52F9B" w:rsidRPr="00C9534E" w:rsidTr="009E767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Бухгалтер</w:t>
            </w:r>
            <w:r w:rsidRPr="00C9534E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E52F9B" w:rsidRPr="00C9534E" w:rsidTr="009E767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E52F9B" w:rsidRDefault="00E52F9B" w:rsidP="009E767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52F9B" w:rsidRPr="00C9534E" w:rsidRDefault="00E52F9B" w:rsidP="009E767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F9B" w:rsidRPr="003C0740" w:rsidRDefault="00E52F9B" w:rsidP="00E52F9B">
      <w:pPr>
        <w:pStyle w:val="a5"/>
        <w:ind w:left="-567"/>
        <w:jc w:val="right"/>
        <w:rPr>
          <w:color w:val="000000"/>
          <w:sz w:val="24"/>
          <w:szCs w:val="24"/>
        </w:rPr>
      </w:pPr>
      <w:r w:rsidRPr="003C0740">
        <w:rPr>
          <w:color w:val="000000"/>
          <w:sz w:val="24"/>
          <w:szCs w:val="24"/>
        </w:rPr>
        <w:t>Отчет принят «____» ______________ 20__ г.</w:t>
      </w:r>
    </w:p>
    <w:p w:rsidR="00E52F9B" w:rsidRPr="003C0740" w:rsidRDefault="00E52F9B" w:rsidP="00E52F9B">
      <w:pPr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E52F9B" w:rsidRPr="003C0740" w:rsidRDefault="00E52F9B" w:rsidP="00E52F9B">
      <w:pPr>
        <w:ind w:left="9781"/>
        <w:jc w:val="center"/>
        <w:rPr>
          <w:i/>
          <w:color w:val="000000"/>
          <w:sz w:val="22"/>
          <w:szCs w:val="24"/>
          <w:lang w:eastAsia="ar-SA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p w:rsidR="00E52F9B" w:rsidRPr="003C0740" w:rsidRDefault="00E52F9B" w:rsidP="00E52F9B">
      <w:pPr>
        <w:spacing w:before="240"/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E52F9B" w:rsidRDefault="00E52F9B" w:rsidP="00E52F9B">
      <w:pPr>
        <w:ind w:left="9781"/>
        <w:jc w:val="center"/>
        <w:rPr>
          <w:sz w:val="28"/>
          <w:szCs w:val="28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p w:rsidR="00E52F9B" w:rsidRDefault="00E52F9B" w:rsidP="00E52F9B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E52F9B" w:rsidSect="008E0E0F">
          <w:pgSz w:w="16838" w:h="11906" w:orient="landscape"/>
          <w:pgMar w:top="1701" w:right="1134" w:bottom="851" w:left="992" w:header="567" w:footer="709" w:gutter="0"/>
          <w:pgNumType w:start="1"/>
          <w:cols w:space="708"/>
          <w:titlePg/>
          <w:docGrid w:linePitch="360"/>
        </w:sectPr>
      </w:pPr>
    </w:p>
    <w:p w:rsidR="00E52F9B" w:rsidRDefault="00E52F9B" w:rsidP="00E52F9B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№2</w:t>
      </w:r>
    </w:p>
    <w:p w:rsidR="00E52F9B" w:rsidRDefault="00E52F9B" w:rsidP="00E52F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F9B" w:rsidRPr="007D38D1" w:rsidRDefault="00E52F9B" w:rsidP="00E52F9B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 xml:space="preserve">УТВЕРЖДАЮ </w:t>
      </w:r>
    </w:p>
    <w:p w:rsidR="00E52F9B" w:rsidRPr="0048305A" w:rsidRDefault="00E52F9B" w:rsidP="00E52F9B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Начальник Управления культуры </w:t>
      </w:r>
    </w:p>
    <w:p w:rsidR="00E52F9B" w:rsidRPr="0048305A" w:rsidRDefault="00E52F9B" w:rsidP="00E52F9B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Администрации Угличского </w:t>
      </w:r>
    </w:p>
    <w:p w:rsidR="00E52F9B" w:rsidRPr="0048305A" w:rsidRDefault="00E52F9B" w:rsidP="00E52F9B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муниципального района </w:t>
      </w:r>
    </w:p>
    <w:p w:rsidR="00E52F9B" w:rsidRPr="007D38D1" w:rsidRDefault="00E52F9B" w:rsidP="00E52F9B">
      <w:pPr>
        <w:autoSpaceDE w:val="0"/>
        <w:autoSpaceDN w:val="0"/>
        <w:adjustRightInd w:val="0"/>
        <w:ind w:left="10632"/>
        <w:jc w:val="right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 xml:space="preserve">  _</w:t>
      </w:r>
      <w:r w:rsidRPr="007D38D1">
        <w:rPr>
          <w:color w:val="000000"/>
          <w:sz w:val="26"/>
          <w:szCs w:val="26"/>
        </w:rPr>
        <w:t xml:space="preserve">________________ </w:t>
      </w:r>
    </w:p>
    <w:p w:rsidR="00E52F9B" w:rsidRPr="007D38D1" w:rsidRDefault="00E52F9B" w:rsidP="00E52F9B">
      <w:pPr>
        <w:autoSpaceDE w:val="0"/>
        <w:autoSpaceDN w:val="0"/>
        <w:adjustRightInd w:val="0"/>
        <w:ind w:left="10632"/>
        <w:jc w:val="center"/>
        <w:rPr>
          <w:i/>
          <w:color w:val="000000"/>
          <w:szCs w:val="26"/>
        </w:rPr>
      </w:pPr>
      <w:r w:rsidRPr="007D38D1">
        <w:rPr>
          <w:i/>
          <w:color w:val="000000"/>
          <w:szCs w:val="26"/>
        </w:rPr>
        <w:t xml:space="preserve">    (подпись)   </w:t>
      </w:r>
      <w:r>
        <w:rPr>
          <w:i/>
          <w:color w:val="000000"/>
          <w:szCs w:val="26"/>
        </w:rPr>
        <w:t xml:space="preserve">     </w:t>
      </w:r>
      <w:r w:rsidRPr="007D38D1">
        <w:rPr>
          <w:i/>
          <w:color w:val="000000"/>
          <w:szCs w:val="26"/>
        </w:rPr>
        <w:t xml:space="preserve">     (расшифровка подписи) </w:t>
      </w:r>
    </w:p>
    <w:p w:rsidR="00E52F9B" w:rsidRDefault="00E52F9B" w:rsidP="00E52F9B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«____» ____</w:t>
      </w:r>
      <w:r>
        <w:rPr>
          <w:color w:val="000000"/>
          <w:sz w:val="26"/>
          <w:szCs w:val="26"/>
        </w:rPr>
        <w:t>_________ 20_</w:t>
      </w:r>
      <w:r w:rsidRPr="007D38D1">
        <w:rPr>
          <w:color w:val="000000"/>
          <w:sz w:val="26"/>
          <w:szCs w:val="26"/>
        </w:rPr>
        <w:t xml:space="preserve">_ г. </w:t>
      </w:r>
    </w:p>
    <w:p w:rsidR="00E52F9B" w:rsidRPr="00BE2DC7" w:rsidRDefault="00E52F9B" w:rsidP="00E52F9B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>ОТЧЕТ</w:t>
      </w:r>
    </w:p>
    <w:p w:rsidR="00E52F9B" w:rsidRPr="00BE2DC7" w:rsidRDefault="00E52F9B" w:rsidP="00E52F9B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>о достижении значений результатов предоставления субсидии на реализацию проекта</w:t>
      </w:r>
    </w:p>
    <w:p w:rsidR="00E52F9B" w:rsidRPr="00BE2DC7" w:rsidRDefault="00E52F9B" w:rsidP="00E52F9B">
      <w:pPr>
        <w:autoSpaceDE w:val="0"/>
        <w:autoSpaceDN w:val="0"/>
        <w:adjustRightInd w:val="0"/>
        <w:jc w:val="center"/>
        <w:rPr>
          <w:bCs/>
          <w:i/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 xml:space="preserve"> (общественно-значимого мероприятия)</w:t>
      </w:r>
    </w:p>
    <w:p w:rsidR="00E52F9B" w:rsidRPr="0048305A" w:rsidRDefault="00E52F9B" w:rsidP="00E52F9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Наименование организации: ___________________________________________</w:t>
      </w:r>
    </w:p>
    <w:p w:rsidR="00E52F9B" w:rsidRPr="0048305A" w:rsidRDefault="00E52F9B" w:rsidP="00E52F9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Наименование проекта</w:t>
      </w:r>
      <w:r>
        <w:rPr>
          <w:color w:val="000000"/>
          <w:sz w:val="24"/>
          <w:szCs w:val="24"/>
        </w:rPr>
        <w:t xml:space="preserve"> (общественно-значимого мероприятия)</w:t>
      </w:r>
      <w:r w:rsidRPr="0048305A">
        <w:rPr>
          <w:color w:val="000000"/>
          <w:sz w:val="24"/>
          <w:szCs w:val="24"/>
        </w:rPr>
        <w:t>: ______________________________________________</w:t>
      </w:r>
    </w:p>
    <w:p w:rsidR="00E52F9B" w:rsidRPr="0048305A" w:rsidRDefault="00E52F9B" w:rsidP="00E52F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Соглашение о предоставлении субсидии (дата/номер): _________________</w:t>
      </w:r>
    </w:p>
    <w:p w:rsidR="00E52F9B" w:rsidRPr="0048305A" w:rsidRDefault="00E52F9B" w:rsidP="00E52F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305A">
        <w:rPr>
          <w:sz w:val="24"/>
          <w:szCs w:val="24"/>
        </w:rPr>
        <w:t>Дата представления отчета (в соответствии с условиями соглашения): ___________</w:t>
      </w:r>
    </w:p>
    <w:p w:rsidR="00E52F9B" w:rsidRDefault="00E52F9B" w:rsidP="00E52F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1"/>
        <w:gridCol w:w="2550"/>
        <w:gridCol w:w="1979"/>
        <w:gridCol w:w="3543"/>
        <w:gridCol w:w="3686"/>
        <w:gridCol w:w="2629"/>
      </w:tblGrid>
      <w:tr w:rsidR="00E52F9B" w:rsidRPr="00BE2DC7" w:rsidTr="009E7674">
        <w:tc>
          <w:tcPr>
            <w:tcW w:w="541" w:type="dxa"/>
            <w:vMerge w:val="restart"/>
          </w:tcPr>
          <w:p w:rsidR="00E52F9B" w:rsidRPr="00BE2DC7" w:rsidRDefault="00E52F9B" w:rsidP="009E7674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№ п\п</w:t>
            </w:r>
          </w:p>
        </w:tc>
        <w:tc>
          <w:tcPr>
            <w:tcW w:w="2550" w:type="dxa"/>
            <w:vMerge w:val="restart"/>
          </w:tcPr>
          <w:p w:rsidR="00E52F9B" w:rsidRPr="00BE2DC7" w:rsidRDefault="00E52F9B" w:rsidP="009E7674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 xml:space="preserve">Наименование </w:t>
            </w:r>
          </w:p>
          <w:p w:rsidR="00E52F9B" w:rsidRPr="00BE2DC7" w:rsidRDefault="00E52F9B" w:rsidP="009E7674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1979" w:type="dxa"/>
            <w:vMerge w:val="restart"/>
          </w:tcPr>
          <w:p w:rsidR="00E52F9B" w:rsidRPr="00BE2DC7" w:rsidRDefault="00E52F9B" w:rsidP="009E7674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Сроки, время,</w:t>
            </w:r>
          </w:p>
          <w:p w:rsidR="00E52F9B" w:rsidRPr="00BE2DC7" w:rsidRDefault="00E52F9B" w:rsidP="009E7674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место провед</w:t>
            </w:r>
            <w:r w:rsidRPr="00BE2DC7">
              <w:rPr>
                <w:sz w:val="24"/>
                <w:szCs w:val="24"/>
              </w:rPr>
              <w:t>е</w:t>
            </w:r>
            <w:r w:rsidRPr="00BE2DC7">
              <w:rPr>
                <w:sz w:val="24"/>
                <w:szCs w:val="24"/>
              </w:rPr>
              <w:t>ния меропри</w:t>
            </w:r>
            <w:r w:rsidRPr="00BE2DC7">
              <w:rPr>
                <w:sz w:val="24"/>
                <w:szCs w:val="24"/>
              </w:rPr>
              <w:t>я</w:t>
            </w:r>
            <w:r w:rsidRPr="00BE2DC7">
              <w:rPr>
                <w:sz w:val="24"/>
                <w:szCs w:val="24"/>
              </w:rPr>
              <w:t>тия</w:t>
            </w:r>
          </w:p>
        </w:tc>
        <w:tc>
          <w:tcPr>
            <w:tcW w:w="9858" w:type="dxa"/>
            <w:gridSpan w:val="3"/>
          </w:tcPr>
          <w:p w:rsidR="00E52F9B" w:rsidRPr="00BE2DC7" w:rsidRDefault="00E52F9B" w:rsidP="009E7674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Значения показателей результативности использования субсидии</w:t>
            </w:r>
          </w:p>
        </w:tc>
      </w:tr>
      <w:tr w:rsidR="00E52F9B" w:rsidRPr="00B232E4" w:rsidTr="009E7674">
        <w:tc>
          <w:tcPr>
            <w:tcW w:w="541" w:type="dxa"/>
            <w:vMerge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52F9B" w:rsidRPr="00BE2DC7" w:rsidRDefault="00E52F9B" w:rsidP="009E7674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планируемые результаты</w:t>
            </w:r>
          </w:p>
          <w:p w:rsidR="00E52F9B" w:rsidRPr="00BE2DC7" w:rsidRDefault="00E52F9B" w:rsidP="009E7674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(в соответствии с соглашен</w:t>
            </w:r>
            <w:r w:rsidRPr="00BE2DC7">
              <w:rPr>
                <w:sz w:val="24"/>
                <w:szCs w:val="24"/>
              </w:rPr>
              <w:t>и</w:t>
            </w:r>
            <w:r w:rsidRPr="00BE2DC7">
              <w:rPr>
                <w:sz w:val="24"/>
                <w:szCs w:val="24"/>
              </w:rPr>
              <w:t>ем)</w:t>
            </w:r>
          </w:p>
        </w:tc>
        <w:tc>
          <w:tcPr>
            <w:tcW w:w="3686" w:type="dxa"/>
          </w:tcPr>
          <w:p w:rsidR="00E52F9B" w:rsidRPr="00BE2DC7" w:rsidRDefault="00E52F9B" w:rsidP="009E7674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629" w:type="dxa"/>
          </w:tcPr>
          <w:p w:rsidR="00E52F9B" w:rsidRPr="00BE2DC7" w:rsidRDefault="00E52F9B" w:rsidP="009E7674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недостигнутые</w:t>
            </w:r>
          </w:p>
          <w:p w:rsidR="00E52F9B" w:rsidRPr="00BE2DC7" w:rsidRDefault="00E52F9B" w:rsidP="009E7674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резул</w:t>
            </w:r>
            <w:r w:rsidRPr="00BE2DC7">
              <w:rPr>
                <w:sz w:val="24"/>
                <w:szCs w:val="24"/>
              </w:rPr>
              <w:t>ь</w:t>
            </w:r>
            <w:r w:rsidRPr="00BE2DC7">
              <w:rPr>
                <w:sz w:val="24"/>
                <w:szCs w:val="24"/>
              </w:rPr>
              <w:t>таты</w:t>
            </w:r>
          </w:p>
        </w:tc>
      </w:tr>
      <w:tr w:rsidR="00E52F9B" w:rsidRPr="00B232E4" w:rsidTr="009E7674">
        <w:tc>
          <w:tcPr>
            <w:tcW w:w="541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1</w:t>
            </w:r>
          </w:p>
        </w:tc>
        <w:tc>
          <w:tcPr>
            <w:tcW w:w="2550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2</w:t>
            </w:r>
          </w:p>
        </w:tc>
        <w:tc>
          <w:tcPr>
            <w:tcW w:w="197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3</w:t>
            </w:r>
          </w:p>
        </w:tc>
        <w:tc>
          <w:tcPr>
            <w:tcW w:w="3543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4</w:t>
            </w:r>
          </w:p>
        </w:tc>
        <w:tc>
          <w:tcPr>
            <w:tcW w:w="3686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5</w:t>
            </w:r>
          </w:p>
        </w:tc>
        <w:tc>
          <w:tcPr>
            <w:tcW w:w="262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6</w:t>
            </w:r>
          </w:p>
        </w:tc>
      </w:tr>
      <w:tr w:rsidR="00E52F9B" w:rsidRPr="00B232E4" w:rsidTr="009E7674">
        <w:tc>
          <w:tcPr>
            <w:tcW w:w="541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2F9B" w:rsidRPr="00B232E4" w:rsidTr="009E7674">
        <w:tc>
          <w:tcPr>
            <w:tcW w:w="541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2F9B" w:rsidRPr="00B232E4" w:rsidTr="009E7674">
        <w:tc>
          <w:tcPr>
            <w:tcW w:w="541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0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2F9B" w:rsidRPr="00B232E4" w:rsidTr="009E7674">
        <w:tc>
          <w:tcPr>
            <w:tcW w:w="541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…</w:t>
            </w:r>
          </w:p>
        </w:tc>
        <w:tc>
          <w:tcPr>
            <w:tcW w:w="2550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E52F9B" w:rsidRPr="00B232E4" w:rsidRDefault="00E52F9B" w:rsidP="009E7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52F9B" w:rsidRPr="00B47680" w:rsidRDefault="00E52F9B" w:rsidP="00E52F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7680">
        <w:rPr>
          <w:sz w:val="26"/>
          <w:szCs w:val="26"/>
        </w:rPr>
        <w:t>Примечание: к отчету необходимо приложить буклеты, анкеты, фотографии и прочие материалы в одном экземпляре.</w:t>
      </w:r>
    </w:p>
    <w:tbl>
      <w:tblPr>
        <w:tblW w:w="5000" w:type="pct"/>
        <w:tblLook w:val="0000"/>
      </w:tblPr>
      <w:tblGrid>
        <w:gridCol w:w="6168"/>
        <w:gridCol w:w="2998"/>
        <w:gridCol w:w="460"/>
        <w:gridCol w:w="5302"/>
      </w:tblGrid>
      <w:tr w:rsidR="00E52F9B" w:rsidRPr="00C9534E" w:rsidTr="009E767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48305A" w:rsidRDefault="00E52F9B" w:rsidP="009E7674">
            <w:pPr>
              <w:rPr>
                <w:color w:val="000000"/>
                <w:szCs w:val="26"/>
              </w:rPr>
            </w:pPr>
          </w:p>
          <w:p w:rsidR="00E52F9B" w:rsidRPr="00C9534E" w:rsidRDefault="00E52F9B" w:rsidP="009E7674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F9B" w:rsidRPr="00C9534E" w:rsidRDefault="00E52F9B" w:rsidP="009E767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E52F9B" w:rsidRPr="00EA37AF" w:rsidTr="009E767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C9534E" w:rsidRDefault="00E52F9B" w:rsidP="009E767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F9B" w:rsidRPr="00EA37AF" w:rsidRDefault="00E52F9B" w:rsidP="009E767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E52F9B" w:rsidRPr="0048305A" w:rsidRDefault="00E52F9B" w:rsidP="00E52F9B">
      <w:pPr>
        <w:pStyle w:val="a5"/>
        <w:ind w:left="-567"/>
        <w:jc w:val="right"/>
        <w:rPr>
          <w:color w:val="000000"/>
          <w:sz w:val="14"/>
          <w:szCs w:val="24"/>
        </w:rPr>
      </w:pPr>
    </w:p>
    <w:p w:rsidR="00E52F9B" w:rsidRPr="003C0740" w:rsidRDefault="00E52F9B" w:rsidP="00E52F9B">
      <w:pPr>
        <w:pStyle w:val="a5"/>
        <w:ind w:left="-567"/>
        <w:jc w:val="right"/>
        <w:rPr>
          <w:color w:val="000000"/>
          <w:sz w:val="24"/>
          <w:szCs w:val="24"/>
        </w:rPr>
      </w:pPr>
      <w:r w:rsidRPr="003C0740">
        <w:rPr>
          <w:color w:val="000000"/>
          <w:sz w:val="24"/>
          <w:szCs w:val="24"/>
        </w:rPr>
        <w:t>Отчет принят «____» ______________ 20__ г.</w:t>
      </w:r>
    </w:p>
    <w:p w:rsidR="00E52F9B" w:rsidRPr="003C0740" w:rsidRDefault="00E52F9B" w:rsidP="00E52F9B">
      <w:pPr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F471D0" w:rsidRPr="00E52F9B" w:rsidRDefault="00E52F9B" w:rsidP="00E52F9B">
      <w:pPr>
        <w:ind w:left="9781"/>
        <w:jc w:val="center"/>
        <w:rPr>
          <w:sz w:val="22"/>
          <w:szCs w:val="24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sectPr w:rsidR="00F471D0" w:rsidRPr="00E52F9B" w:rsidSect="008E0E0F">
      <w:pgSz w:w="16838" w:h="11906" w:orient="landscape"/>
      <w:pgMar w:top="1701" w:right="1134" w:bottom="851" w:left="992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BA" w:rsidRDefault="00103BBA" w:rsidP="00507CD3">
      <w:r>
        <w:separator/>
      </w:r>
    </w:p>
  </w:endnote>
  <w:endnote w:type="continuationSeparator" w:id="1">
    <w:p w:rsidR="00103BBA" w:rsidRDefault="00103BBA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BA" w:rsidRDefault="00103BBA" w:rsidP="00507CD3">
      <w:r>
        <w:separator/>
      </w:r>
    </w:p>
  </w:footnote>
  <w:footnote w:type="continuationSeparator" w:id="1">
    <w:p w:rsidR="00103BBA" w:rsidRDefault="00103BBA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54323D">
    <w:pPr>
      <w:pStyle w:val="aa"/>
      <w:jc w:val="center"/>
    </w:pPr>
    <w:r>
      <w:fldChar w:fldCharType="begin"/>
    </w:r>
    <w:r w:rsidR="00AB5DB5">
      <w:instrText>PAGE   \* MERGEFORMAT</w:instrText>
    </w:r>
    <w:r>
      <w:fldChar w:fldCharType="separate"/>
    </w:r>
    <w:r w:rsidR="00E52F9B">
      <w:rPr>
        <w:noProof/>
      </w:rPr>
      <w:t>4</w:t>
    </w:r>
    <w:r>
      <w:rPr>
        <w:noProof/>
      </w:rPr>
      <w:fldChar w:fldCharType="end"/>
    </w:r>
  </w:p>
  <w:p w:rsidR="007A3670" w:rsidRDefault="007A3670" w:rsidP="007744C9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95"/>
    <w:multiLevelType w:val="hybridMultilevel"/>
    <w:tmpl w:val="654814C8"/>
    <w:lvl w:ilvl="0" w:tplc="32DEC4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D62DCA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41406"/>
    <w:multiLevelType w:val="multilevel"/>
    <w:tmpl w:val="B44081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21B62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70221"/>
    <w:multiLevelType w:val="hybridMultilevel"/>
    <w:tmpl w:val="0B8A3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423768D1"/>
    <w:multiLevelType w:val="hybridMultilevel"/>
    <w:tmpl w:val="CE24E464"/>
    <w:lvl w:ilvl="0" w:tplc="80EC5D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8005DD6"/>
    <w:multiLevelType w:val="hybridMultilevel"/>
    <w:tmpl w:val="4FD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4CB0"/>
    <w:multiLevelType w:val="hybridMultilevel"/>
    <w:tmpl w:val="B0A427DA"/>
    <w:lvl w:ilvl="0" w:tplc="747672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496C59"/>
    <w:multiLevelType w:val="hybridMultilevel"/>
    <w:tmpl w:val="A820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46A6187"/>
    <w:multiLevelType w:val="multilevel"/>
    <w:tmpl w:val="1D2A4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</w:num>
  <w:num w:numId="3">
    <w:abstractNumId w:val="3"/>
  </w:num>
  <w:num w:numId="4">
    <w:abstractNumId w:val="23"/>
  </w:num>
  <w:num w:numId="5">
    <w:abstractNumId w:val="7"/>
  </w:num>
  <w:num w:numId="6">
    <w:abstractNumId w:val="22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25"/>
  </w:num>
  <w:num w:numId="13">
    <w:abstractNumId w:val="9"/>
  </w:num>
  <w:num w:numId="14">
    <w:abstractNumId w:val="27"/>
  </w:num>
  <w:num w:numId="15">
    <w:abstractNumId w:val="15"/>
  </w:num>
  <w:num w:numId="16">
    <w:abstractNumId w:val="19"/>
  </w:num>
  <w:num w:numId="17">
    <w:abstractNumId w:val="10"/>
  </w:num>
  <w:num w:numId="18">
    <w:abstractNumId w:val="5"/>
  </w:num>
  <w:num w:numId="19">
    <w:abstractNumId w:val="21"/>
  </w:num>
  <w:num w:numId="20">
    <w:abstractNumId w:val="6"/>
  </w:num>
  <w:num w:numId="21">
    <w:abstractNumId w:val="4"/>
  </w:num>
  <w:num w:numId="22">
    <w:abstractNumId w:val="26"/>
  </w:num>
  <w:num w:numId="23">
    <w:abstractNumId w:val="14"/>
  </w:num>
  <w:num w:numId="24">
    <w:abstractNumId w:val="0"/>
  </w:num>
  <w:num w:numId="25">
    <w:abstractNumId w:val="17"/>
  </w:num>
  <w:num w:numId="26">
    <w:abstractNumId w:val="11"/>
  </w:num>
  <w:num w:numId="27">
    <w:abstractNumId w:val="1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3F62"/>
    <w:rsid w:val="00005FA2"/>
    <w:rsid w:val="00011A3E"/>
    <w:rsid w:val="0001240F"/>
    <w:rsid w:val="00015CDA"/>
    <w:rsid w:val="00021188"/>
    <w:rsid w:val="00022602"/>
    <w:rsid w:val="00031FAA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75D3"/>
    <w:rsid w:val="000905CF"/>
    <w:rsid w:val="00090B6F"/>
    <w:rsid w:val="00090EEA"/>
    <w:rsid w:val="00094D03"/>
    <w:rsid w:val="00097004"/>
    <w:rsid w:val="000A235E"/>
    <w:rsid w:val="000A3830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163D"/>
    <w:rsid w:val="000F44B5"/>
    <w:rsid w:val="000F7413"/>
    <w:rsid w:val="00101085"/>
    <w:rsid w:val="00103BBA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91AFE"/>
    <w:rsid w:val="00193ED9"/>
    <w:rsid w:val="001A5227"/>
    <w:rsid w:val="001A7086"/>
    <w:rsid w:val="001B0E9F"/>
    <w:rsid w:val="001B1EDC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6056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152E"/>
    <w:rsid w:val="0028491D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5271B"/>
    <w:rsid w:val="00356F08"/>
    <w:rsid w:val="003570AF"/>
    <w:rsid w:val="00357CC6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61DE"/>
    <w:rsid w:val="00427C8C"/>
    <w:rsid w:val="00435D1B"/>
    <w:rsid w:val="0044013B"/>
    <w:rsid w:val="004562F5"/>
    <w:rsid w:val="00457285"/>
    <w:rsid w:val="00462BFE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2AF0"/>
    <w:rsid w:val="00496643"/>
    <w:rsid w:val="00497EAF"/>
    <w:rsid w:val="004A0318"/>
    <w:rsid w:val="004A361D"/>
    <w:rsid w:val="004A7926"/>
    <w:rsid w:val="004A7EA6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323D"/>
    <w:rsid w:val="005477E9"/>
    <w:rsid w:val="005479E4"/>
    <w:rsid w:val="00547C20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F23"/>
    <w:rsid w:val="00690F33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C28"/>
    <w:rsid w:val="006D00C6"/>
    <w:rsid w:val="006D0569"/>
    <w:rsid w:val="006D1631"/>
    <w:rsid w:val="006D431E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4A7B"/>
    <w:rsid w:val="007744C9"/>
    <w:rsid w:val="00774BA1"/>
    <w:rsid w:val="007821F0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6559"/>
    <w:rsid w:val="008C01BC"/>
    <w:rsid w:val="008C71A8"/>
    <w:rsid w:val="008D0F45"/>
    <w:rsid w:val="008D3925"/>
    <w:rsid w:val="008D3C2D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7D76"/>
    <w:rsid w:val="00962820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D154E"/>
    <w:rsid w:val="009F1C18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556E7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5DB5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26C8A"/>
    <w:rsid w:val="00B30EA5"/>
    <w:rsid w:val="00B31324"/>
    <w:rsid w:val="00B46A06"/>
    <w:rsid w:val="00B47019"/>
    <w:rsid w:val="00B47FC9"/>
    <w:rsid w:val="00B5056D"/>
    <w:rsid w:val="00B538B1"/>
    <w:rsid w:val="00B53C4B"/>
    <w:rsid w:val="00B55584"/>
    <w:rsid w:val="00B57301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496B"/>
    <w:rsid w:val="00B864E1"/>
    <w:rsid w:val="00B90FB8"/>
    <w:rsid w:val="00B94209"/>
    <w:rsid w:val="00B9526A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32AA0"/>
    <w:rsid w:val="00C34598"/>
    <w:rsid w:val="00C35BF1"/>
    <w:rsid w:val="00C35D6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3087A"/>
    <w:rsid w:val="00D31B95"/>
    <w:rsid w:val="00D31DC9"/>
    <w:rsid w:val="00D33061"/>
    <w:rsid w:val="00D352CA"/>
    <w:rsid w:val="00D3565B"/>
    <w:rsid w:val="00D40133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2F9B"/>
    <w:rsid w:val="00E53257"/>
    <w:rsid w:val="00E56128"/>
    <w:rsid w:val="00E57104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1AEF"/>
    <w:rsid w:val="00EA3AC7"/>
    <w:rsid w:val="00EA5150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30E"/>
    <w:rsid w:val="00F02D5B"/>
    <w:rsid w:val="00F05808"/>
    <w:rsid w:val="00F10293"/>
    <w:rsid w:val="00F124BA"/>
    <w:rsid w:val="00F13BE7"/>
    <w:rsid w:val="00F146A5"/>
    <w:rsid w:val="00F14D09"/>
    <w:rsid w:val="00F17053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861417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5D34-A055-4299-9E06-A093528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16</cp:revision>
  <cp:lastPrinted>2021-05-17T10:45:00Z</cp:lastPrinted>
  <dcterms:created xsi:type="dcterms:W3CDTF">2021-05-17T10:56:00Z</dcterms:created>
  <dcterms:modified xsi:type="dcterms:W3CDTF">2021-07-16T08:43:00Z</dcterms:modified>
</cp:coreProperties>
</file>